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BC83" w14:textId="44B166FE" w:rsidR="009B6415" w:rsidRDefault="0030257B" w:rsidP="009B6415">
      <w:pPr>
        <w:jc w:val="center"/>
        <w:rPr>
          <w:rFonts w:ascii="Times New Roman" w:hAnsi="Times New Roman" w:cs="Times New Roman"/>
          <w:b/>
          <w:i/>
          <w:sz w:val="28"/>
          <w:szCs w:val="24"/>
          <w:u w:val="single"/>
          <w:lang w:val="en-IE"/>
        </w:rPr>
      </w:pPr>
      <w:r>
        <w:rPr>
          <w:rFonts w:ascii="Times New Roman" w:hAnsi="Times New Roman" w:cs="Times New Roman"/>
          <w:b/>
          <w:i/>
          <w:noProof/>
          <w:sz w:val="28"/>
          <w:szCs w:val="24"/>
          <w:u w:val="single"/>
          <w:lang w:val="en-IE" w:eastAsia="en-IE"/>
        </w:rPr>
        <mc:AlternateContent>
          <mc:Choice Requires="wps">
            <w:drawing>
              <wp:anchor distT="0" distB="0" distL="114300" distR="114300" simplePos="0" relativeHeight="251658240" behindDoc="0" locked="0" layoutInCell="1" allowOverlap="1" wp14:anchorId="568E91C3" wp14:editId="68F4D60E">
                <wp:simplePos x="0" y="0"/>
                <wp:positionH relativeFrom="column">
                  <wp:posOffset>-57150</wp:posOffset>
                </wp:positionH>
                <wp:positionV relativeFrom="paragraph">
                  <wp:posOffset>-114300</wp:posOffset>
                </wp:positionV>
                <wp:extent cx="6315075" cy="8505825"/>
                <wp:effectExtent l="38100" t="38100" r="47625"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8505825"/>
                        </a:xfrm>
                        <a:prstGeom prst="rect">
                          <a:avLst/>
                        </a:prstGeom>
                        <a:solidFill>
                          <a:srgbClr val="FFFFFF"/>
                        </a:solidFill>
                        <a:ln w="76200" cmpd="tri">
                          <a:solidFill>
                            <a:srgbClr val="000000"/>
                          </a:solidFill>
                          <a:miter lim="800000"/>
                          <a:headEnd/>
                          <a:tailEnd/>
                        </a:ln>
                      </wps:spPr>
                      <wps:txbx>
                        <w:txbxContent>
                          <w:p w14:paraId="3BA7B2C6" w14:textId="77777777" w:rsidR="00AD1A55" w:rsidRDefault="00AD1A55">
                            <w:pPr>
                              <w:rPr>
                                <w:lang w:val="en-IE"/>
                              </w:rPr>
                            </w:pPr>
                          </w:p>
                          <w:p w14:paraId="2B823C82" w14:textId="77777777" w:rsidR="00AD1A55" w:rsidRDefault="00AD1A55">
                            <w:pPr>
                              <w:rPr>
                                <w:lang w:val="en-IE"/>
                              </w:rPr>
                            </w:pPr>
                          </w:p>
                          <w:p w14:paraId="3E581441" w14:textId="77777777" w:rsidR="00AD1A55" w:rsidRPr="007C7F92" w:rsidRDefault="00AD1A55" w:rsidP="007C7F92">
                            <w:pPr>
                              <w:jc w:val="center"/>
                              <w:rPr>
                                <w:rFonts w:ascii="Times New Roman" w:hAnsi="Times New Roman" w:cs="Times New Roman"/>
                                <w:b/>
                                <w:i/>
                                <w:color w:val="002060"/>
                                <w:sz w:val="96"/>
                                <w:lang w:val="en-IE"/>
                              </w:rPr>
                            </w:pPr>
                            <w:r w:rsidRPr="007C7F92">
                              <w:rPr>
                                <w:rFonts w:ascii="Times New Roman" w:hAnsi="Times New Roman" w:cs="Times New Roman"/>
                                <w:b/>
                                <w:i/>
                                <w:color w:val="002060"/>
                                <w:sz w:val="96"/>
                                <w:lang w:val="en-IE"/>
                              </w:rPr>
                              <w:t>Statement of Strategy</w:t>
                            </w:r>
                          </w:p>
                          <w:p w14:paraId="540DD0F6" w14:textId="77777777" w:rsidR="00AD1A55" w:rsidRPr="007C7F92" w:rsidRDefault="00AD1A55" w:rsidP="007C7F92">
                            <w:pPr>
                              <w:jc w:val="center"/>
                              <w:rPr>
                                <w:rFonts w:ascii="Times New Roman" w:hAnsi="Times New Roman" w:cs="Times New Roman"/>
                                <w:b/>
                                <w:i/>
                                <w:color w:val="002060"/>
                                <w:sz w:val="96"/>
                                <w:lang w:val="en-IE"/>
                              </w:rPr>
                            </w:pPr>
                            <w:r w:rsidRPr="007C7F92">
                              <w:rPr>
                                <w:rFonts w:ascii="Times New Roman" w:hAnsi="Times New Roman" w:cs="Times New Roman"/>
                                <w:b/>
                                <w:i/>
                                <w:color w:val="002060"/>
                                <w:sz w:val="96"/>
                                <w:lang w:val="en-IE"/>
                              </w:rPr>
                              <w:t>for Pupil Attendance.</w:t>
                            </w:r>
                          </w:p>
                          <w:p w14:paraId="311654EB" w14:textId="77777777" w:rsidR="00AD1A55" w:rsidRDefault="00AD1A55">
                            <w:pPr>
                              <w:rPr>
                                <w:lang w:val="en-IE"/>
                              </w:rPr>
                            </w:pPr>
                          </w:p>
                          <w:p w14:paraId="40C49642" w14:textId="77777777" w:rsidR="00AD1A55" w:rsidRDefault="00AD1A55">
                            <w:pPr>
                              <w:rPr>
                                <w:lang w:val="en-IE"/>
                              </w:rPr>
                            </w:pPr>
                          </w:p>
                          <w:p w14:paraId="50C5487A" w14:textId="49D12A79" w:rsidR="00AD1A55" w:rsidRDefault="00AD1A55" w:rsidP="00515A0C">
                            <w:pPr>
                              <w:rPr>
                                <w:lang w:val="en-IE"/>
                              </w:rPr>
                            </w:pPr>
                            <w:r>
                              <w:rPr>
                                <w:lang w:val="en-IE"/>
                              </w:rPr>
                              <w:t xml:space="preserve">                       </w:t>
                            </w:r>
                          </w:p>
                          <w:p w14:paraId="01A3A223" w14:textId="4EF18F2F" w:rsidR="00AD1A55" w:rsidRPr="008A59AA" w:rsidRDefault="00AD1A55" w:rsidP="008A59AA">
                            <w:pPr>
                              <w:jc w:val="center"/>
                              <w:rPr>
                                <w:lang w:val="en-IE"/>
                              </w:rPr>
                            </w:pPr>
                            <w:r>
                              <w:rPr>
                                <w:noProof/>
                                <w:lang w:val="en-IE" w:eastAsia="en-IE"/>
                              </w:rPr>
                              <w:drawing>
                                <wp:inline distT="0" distB="0" distL="0" distR="0" wp14:anchorId="240EEE9E" wp14:editId="3CF82A57">
                                  <wp:extent cx="3130550" cy="3067050"/>
                                  <wp:effectExtent l="0" t="0" r="0" b="0"/>
                                  <wp:docPr id="2" name="Picture 2"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6419" cy="3121786"/>
                                          </a:xfrm>
                                          <a:prstGeom prst="rect">
                                            <a:avLst/>
                                          </a:prstGeom>
                                          <a:noFill/>
                                          <a:ln>
                                            <a:noFill/>
                                          </a:ln>
                                        </pic:spPr>
                                      </pic:pic>
                                    </a:graphicData>
                                  </a:graphic>
                                </wp:inline>
                              </w:drawing>
                            </w:r>
                          </w:p>
                          <w:p w14:paraId="428E9C65" w14:textId="77777777" w:rsidR="00AD1A55" w:rsidRPr="00AE5EE6" w:rsidRDefault="00AD1A55" w:rsidP="008A59AA">
                            <w:pPr>
                              <w:spacing w:after="100" w:afterAutospacing="1"/>
                              <w:jc w:val="center"/>
                              <w:rPr>
                                <w:rFonts w:ascii="Times New Roman" w:hAnsi="Times New Roman" w:cs="Times New Roman"/>
                                <w:b/>
                                <w:i/>
                                <w:color w:val="002060"/>
                                <w:sz w:val="16"/>
                                <w:szCs w:val="16"/>
                                <w:lang w:val="en-IE"/>
                              </w:rPr>
                            </w:pPr>
                          </w:p>
                          <w:p w14:paraId="0071FCB0" w14:textId="447E63A3" w:rsidR="00AD1A55" w:rsidRPr="007C7F92" w:rsidRDefault="00AD1A55" w:rsidP="008A59AA">
                            <w:pPr>
                              <w:spacing w:after="100" w:afterAutospacing="1"/>
                              <w:jc w:val="center"/>
                              <w:rPr>
                                <w:rFonts w:ascii="Times New Roman" w:hAnsi="Times New Roman" w:cs="Times New Roman"/>
                                <w:b/>
                                <w:i/>
                                <w:color w:val="002060"/>
                                <w:sz w:val="56"/>
                                <w:szCs w:val="28"/>
                                <w:lang w:val="en-IE"/>
                              </w:rPr>
                            </w:pPr>
                            <w:r w:rsidRPr="007C7F92">
                              <w:rPr>
                                <w:rFonts w:ascii="Times New Roman" w:hAnsi="Times New Roman" w:cs="Times New Roman"/>
                                <w:b/>
                                <w:i/>
                                <w:color w:val="002060"/>
                                <w:sz w:val="56"/>
                                <w:szCs w:val="28"/>
                                <w:lang w:val="en-IE"/>
                              </w:rPr>
                              <w:t>Scoil Aonghusa Senior</w:t>
                            </w:r>
                          </w:p>
                          <w:p w14:paraId="177D188F" w14:textId="0E9023F4" w:rsidR="00AD1A55" w:rsidRPr="007C7F92" w:rsidRDefault="00AD1A55" w:rsidP="007C7F92">
                            <w:pPr>
                              <w:spacing w:after="100" w:afterAutospacing="1"/>
                              <w:jc w:val="center"/>
                              <w:rPr>
                                <w:rFonts w:ascii="Times New Roman" w:hAnsi="Times New Roman" w:cs="Times New Roman"/>
                                <w:b/>
                                <w:i/>
                                <w:color w:val="002060"/>
                                <w:sz w:val="56"/>
                                <w:szCs w:val="28"/>
                                <w:lang w:val="en-IE"/>
                              </w:rPr>
                            </w:pPr>
                            <w:r w:rsidRPr="007C7F92">
                              <w:rPr>
                                <w:rFonts w:ascii="Times New Roman" w:hAnsi="Times New Roman" w:cs="Times New Roman"/>
                                <w:b/>
                                <w:i/>
                                <w:color w:val="002060"/>
                                <w:sz w:val="56"/>
                                <w:szCs w:val="28"/>
                                <w:lang w:val="en-IE"/>
                              </w:rPr>
                              <w:t>Balrothery, Tallaght, Dublin 24.</w:t>
                            </w:r>
                          </w:p>
                          <w:p w14:paraId="3E7AF830" w14:textId="4AC00B4D" w:rsidR="00AD1A55" w:rsidRPr="007C7F92" w:rsidRDefault="00AD1A55" w:rsidP="007C7F92">
                            <w:pPr>
                              <w:spacing w:after="100" w:afterAutospacing="1"/>
                              <w:jc w:val="center"/>
                              <w:rPr>
                                <w:rFonts w:ascii="Times New Roman" w:hAnsi="Times New Roman" w:cs="Times New Roman"/>
                                <w:b/>
                                <w:i/>
                                <w:color w:val="002060"/>
                                <w:sz w:val="56"/>
                                <w:szCs w:val="28"/>
                                <w:lang w:val="en-IE"/>
                              </w:rPr>
                            </w:pPr>
                            <w:r w:rsidRPr="007C7F92">
                              <w:rPr>
                                <w:rFonts w:ascii="Times New Roman" w:hAnsi="Times New Roman" w:cs="Times New Roman"/>
                                <w:b/>
                                <w:i/>
                                <w:color w:val="002060"/>
                                <w:sz w:val="56"/>
                                <w:szCs w:val="28"/>
                                <w:lang w:val="en-IE"/>
                              </w:rPr>
                              <w:t>19576L</w:t>
                            </w:r>
                          </w:p>
                          <w:p w14:paraId="22B002E9" w14:textId="4E782304" w:rsidR="00AD1A55" w:rsidRPr="007C7F92" w:rsidRDefault="00AD1A55" w:rsidP="008A59AA">
                            <w:pPr>
                              <w:jc w:val="center"/>
                              <w:rPr>
                                <w:rFonts w:ascii="Times New Roman" w:hAnsi="Times New Roman" w:cs="Times New Roman"/>
                                <w:b/>
                                <w:color w:val="002060"/>
                                <w:sz w:val="36"/>
                                <w:szCs w:val="36"/>
                                <w:lang w:val="en-IE"/>
                              </w:rPr>
                            </w:pPr>
                            <w:r w:rsidRPr="007C7F92">
                              <w:rPr>
                                <w:rFonts w:ascii="Times New Roman" w:hAnsi="Times New Roman" w:cs="Times New Roman"/>
                                <w:b/>
                                <w:color w:val="002060"/>
                                <w:sz w:val="36"/>
                                <w:szCs w:val="36"/>
                                <w:lang w:val="en-IE"/>
                              </w:rPr>
                              <w:t>2017 / 2018</w:t>
                            </w:r>
                          </w:p>
                          <w:p w14:paraId="04B8054D" w14:textId="77777777" w:rsidR="00AD1A55" w:rsidRPr="008A59AA" w:rsidRDefault="00AD1A55" w:rsidP="00515A0C">
                            <w:pPr>
                              <w:jc w:val="center"/>
                              <w:rPr>
                                <w:rFonts w:ascii="Times New Roman" w:hAnsi="Times New Roman" w:cs="Times New Roman"/>
                                <w:b/>
                                <w:i/>
                                <w:color w:val="002060"/>
                                <w:sz w:val="56"/>
                                <w:szCs w:val="28"/>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E91C3" id="Rectangle 2" o:spid="_x0000_s1026" style="position:absolute;left:0;text-align:left;margin-left:-4.5pt;margin-top:-9pt;width:497.2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KULQIAAFQEAAAOAAAAZHJzL2Uyb0RvYy54bWysVNuO0zAQfUfiHyy/0ySlaUvUdLXqUoS0&#10;wIqFD3Adp7HwjbHbtHw9YydbusATIg+WxzM+PnNmJqubk1bkKMBLa2paTHJKhOG2kWZf069ftq+W&#10;lPjATMOUNaKmZ+Hpzfrli1XvKjG1nVWNAIIgxle9q2kXgquyzPNOaOYn1gmDztaCZgFN2GcNsB7R&#10;tcqmeT7PeguNA8uF93h6NzjpOuG3reDhU9t6EYiqKXILaYW07uKarVes2gNzneQjDfYPLDSTBh+9&#10;QN2xwMgB5B9QWnKw3rZhwq3ObNtKLlIOmE2R/5bNY8ecSLmgON5dZPL/D5Z/PD4AkQ3WjhLDNJbo&#10;M4rGzF4JMo3y9M5XGPXoHiAm6N295d88MXbTYZS4BbB9J1iDpIoYnz27EA2PV8mu/2AbRGeHYJNS&#10;pxZ0BEQNyCkV5HwpiDgFwvFw/roo80VJCUffsszL5bRMb7Dq6boDH94Jq0nc1BSQfIJnx3sfIh1W&#10;PYUk+lbJZiuVSgbsdxsF5MiwO7bpG9H9dZgypK/pYo79hky0Q7ECyPTKszh/DZen729wWgZseSU1&#10;pnQJYlXU8K1pUkMGJtWwR/rKjKJGHYd6hNPuNJZmZ5szygt2aG0cRdx0Fn5Q0mNb19R/PzAQlKj3&#10;Bkv0ppjN4hwkY1YupmjAtWd37WGGIxSmS8mw3YRhdg4O5L7Dl4okg7G3WNZWJsFjyQdWI29s3VSH&#10;cczibFzbKerXz2D9EwAA//8DAFBLAwQUAAYACAAAACEA/TpzXN8AAAALAQAADwAAAGRycy9kb3du&#10;cmV2LnhtbEyPT0+DQBDF7yZ+h82YeDHtQgmGUpam0XjqSerB45QdgZT9E3Zb8Ns7nvQ0M3kvb36v&#10;2i9mFDeawuCsgnSdgCDbOj3YTsHH6W1VgAgRrcbRWVLwTQH29f1dhaV2s32nWxM7wSE2lKigj9GX&#10;Uoa2J4Nh7TxZ1r7cZDDyOXVSTzhzuBnlJkmepcHB8ocePb301F6aq1HwKX2T+C7qHOdmzI5Ph2P2&#10;Oiv1+LAcdiAiLfHPDL/4jA41M53d1eogRgWrLVeJPNOCFzZsizwHcWZntklzkHUl/3eofwAAAP//&#10;AwBQSwECLQAUAAYACAAAACEAtoM4kv4AAADhAQAAEwAAAAAAAAAAAAAAAAAAAAAAW0NvbnRlbnRf&#10;VHlwZXNdLnhtbFBLAQItABQABgAIAAAAIQA4/SH/1gAAAJQBAAALAAAAAAAAAAAAAAAAAC8BAABf&#10;cmVscy8ucmVsc1BLAQItABQABgAIAAAAIQBsRlKULQIAAFQEAAAOAAAAAAAAAAAAAAAAAC4CAABk&#10;cnMvZTJvRG9jLnhtbFBLAQItABQABgAIAAAAIQD9OnNc3wAAAAsBAAAPAAAAAAAAAAAAAAAAAIcE&#10;AABkcnMvZG93bnJldi54bWxQSwUGAAAAAAQABADzAAAAkwUAAAAA&#10;" strokeweight="6pt">
                <v:stroke linestyle="thickBetweenThin"/>
                <v:textbox>
                  <w:txbxContent>
                    <w:p w14:paraId="3BA7B2C6" w14:textId="77777777" w:rsidR="00AD1A55" w:rsidRDefault="00AD1A55">
                      <w:pPr>
                        <w:rPr>
                          <w:lang w:val="en-IE"/>
                        </w:rPr>
                      </w:pPr>
                    </w:p>
                    <w:p w14:paraId="2B823C82" w14:textId="77777777" w:rsidR="00AD1A55" w:rsidRDefault="00AD1A55">
                      <w:pPr>
                        <w:rPr>
                          <w:lang w:val="en-IE"/>
                        </w:rPr>
                      </w:pPr>
                    </w:p>
                    <w:p w14:paraId="3E581441" w14:textId="77777777" w:rsidR="00AD1A55" w:rsidRPr="007C7F92" w:rsidRDefault="00AD1A55" w:rsidP="007C7F92">
                      <w:pPr>
                        <w:jc w:val="center"/>
                        <w:rPr>
                          <w:rFonts w:ascii="Times New Roman" w:hAnsi="Times New Roman" w:cs="Times New Roman"/>
                          <w:b/>
                          <w:i/>
                          <w:color w:val="002060"/>
                          <w:sz w:val="96"/>
                          <w:lang w:val="en-IE"/>
                        </w:rPr>
                      </w:pPr>
                      <w:r w:rsidRPr="007C7F92">
                        <w:rPr>
                          <w:rFonts w:ascii="Times New Roman" w:hAnsi="Times New Roman" w:cs="Times New Roman"/>
                          <w:b/>
                          <w:i/>
                          <w:color w:val="002060"/>
                          <w:sz w:val="96"/>
                          <w:lang w:val="en-IE"/>
                        </w:rPr>
                        <w:t>Statement of Strategy</w:t>
                      </w:r>
                    </w:p>
                    <w:p w14:paraId="540DD0F6" w14:textId="77777777" w:rsidR="00AD1A55" w:rsidRPr="007C7F92" w:rsidRDefault="00AD1A55" w:rsidP="007C7F92">
                      <w:pPr>
                        <w:jc w:val="center"/>
                        <w:rPr>
                          <w:rFonts w:ascii="Times New Roman" w:hAnsi="Times New Roman" w:cs="Times New Roman"/>
                          <w:b/>
                          <w:i/>
                          <w:color w:val="002060"/>
                          <w:sz w:val="96"/>
                          <w:lang w:val="en-IE"/>
                        </w:rPr>
                      </w:pPr>
                      <w:proofErr w:type="gramStart"/>
                      <w:r w:rsidRPr="007C7F92">
                        <w:rPr>
                          <w:rFonts w:ascii="Times New Roman" w:hAnsi="Times New Roman" w:cs="Times New Roman"/>
                          <w:b/>
                          <w:i/>
                          <w:color w:val="002060"/>
                          <w:sz w:val="96"/>
                          <w:lang w:val="en-IE"/>
                        </w:rPr>
                        <w:t>for</w:t>
                      </w:r>
                      <w:proofErr w:type="gramEnd"/>
                      <w:r w:rsidRPr="007C7F92">
                        <w:rPr>
                          <w:rFonts w:ascii="Times New Roman" w:hAnsi="Times New Roman" w:cs="Times New Roman"/>
                          <w:b/>
                          <w:i/>
                          <w:color w:val="002060"/>
                          <w:sz w:val="96"/>
                          <w:lang w:val="en-IE"/>
                        </w:rPr>
                        <w:t xml:space="preserve"> Pupil Attendance.</w:t>
                      </w:r>
                    </w:p>
                    <w:p w14:paraId="311654EB" w14:textId="77777777" w:rsidR="00AD1A55" w:rsidRDefault="00AD1A55">
                      <w:pPr>
                        <w:rPr>
                          <w:lang w:val="en-IE"/>
                        </w:rPr>
                      </w:pPr>
                    </w:p>
                    <w:p w14:paraId="40C49642" w14:textId="77777777" w:rsidR="00AD1A55" w:rsidRDefault="00AD1A55">
                      <w:pPr>
                        <w:rPr>
                          <w:lang w:val="en-IE"/>
                        </w:rPr>
                      </w:pPr>
                    </w:p>
                    <w:p w14:paraId="50C5487A" w14:textId="49D12A79" w:rsidR="00AD1A55" w:rsidRDefault="00AD1A55" w:rsidP="00515A0C">
                      <w:pPr>
                        <w:rPr>
                          <w:lang w:val="en-IE"/>
                        </w:rPr>
                      </w:pPr>
                      <w:r>
                        <w:rPr>
                          <w:lang w:val="en-IE"/>
                        </w:rPr>
                        <w:t xml:space="preserve">                       </w:t>
                      </w:r>
                    </w:p>
                    <w:p w14:paraId="01A3A223" w14:textId="4EF18F2F" w:rsidR="00AD1A55" w:rsidRPr="008A59AA" w:rsidRDefault="00AD1A55" w:rsidP="008A59AA">
                      <w:pPr>
                        <w:jc w:val="center"/>
                        <w:rPr>
                          <w:lang w:val="en-IE"/>
                        </w:rPr>
                      </w:pPr>
                      <w:r>
                        <w:rPr>
                          <w:noProof/>
                          <w:lang w:val="en-IE" w:eastAsia="en-IE"/>
                        </w:rPr>
                        <w:drawing>
                          <wp:inline distT="0" distB="0" distL="0" distR="0" wp14:anchorId="240EEE9E" wp14:editId="3CF82A57">
                            <wp:extent cx="3130550" cy="3067050"/>
                            <wp:effectExtent l="0" t="0" r="0" b="0"/>
                            <wp:docPr id="2" name="Picture 2"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6419" cy="3121786"/>
                                    </a:xfrm>
                                    <a:prstGeom prst="rect">
                                      <a:avLst/>
                                    </a:prstGeom>
                                    <a:noFill/>
                                    <a:ln>
                                      <a:noFill/>
                                    </a:ln>
                                  </pic:spPr>
                                </pic:pic>
                              </a:graphicData>
                            </a:graphic>
                          </wp:inline>
                        </w:drawing>
                      </w:r>
                    </w:p>
                    <w:p w14:paraId="428E9C65" w14:textId="77777777" w:rsidR="00AD1A55" w:rsidRPr="00AE5EE6" w:rsidRDefault="00AD1A55" w:rsidP="008A59AA">
                      <w:pPr>
                        <w:spacing w:after="100" w:afterAutospacing="1"/>
                        <w:jc w:val="center"/>
                        <w:rPr>
                          <w:rFonts w:ascii="Times New Roman" w:hAnsi="Times New Roman" w:cs="Times New Roman"/>
                          <w:b/>
                          <w:i/>
                          <w:color w:val="002060"/>
                          <w:sz w:val="16"/>
                          <w:szCs w:val="16"/>
                          <w:lang w:val="en-IE"/>
                        </w:rPr>
                      </w:pPr>
                    </w:p>
                    <w:p w14:paraId="0071FCB0" w14:textId="447E63A3" w:rsidR="00AD1A55" w:rsidRPr="007C7F92" w:rsidRDefault="00AD1A55" w:rsidP="008A59AA">
                      <w:pPr>
                        <w:spacing w:after="100" w:afterAutospacing="1"/>
                        <w:jc w:val="center"/>
                        <w:rPr>
                          <w:rFonts w:ascii="Times New Roman" w:hAnsi="Times New Roman" w:cs="Times New Roman"/>
                          <w:b/>
                          <w:i/>
                          <w:color w:val="002060"/>
                          <w:sz w:val="56"/>
                          <w:szCs w:val="28"/>
                          <w:lang w:val="en-IE"/>
                        </w:rPr>
                      </w:pPr>
                      <w:r w:rsidRPr="007C7F92">
                        <w:rPr>
                          <w:rFonts w:ascii="Times New Roman" w:hAnsi="Times New Roman" w:cs="Times New Roman"/>
                          <w:b/>
                          <w:i/>
                          <w:color w:val="002060"/>
                          <w:sz w:val="56"/>
                          <w:szCs w:val="28"/>
                          <w:lang w:val="en-IE"/>
                        </w:rPr>
                        <w:t>Scoil Aonghusa Senior</w:t>
                      </w:r>
                    </w:p>
                    <w:p w14:paraId="177D188F" w14:textId="0E9023F4" w:rsidR="00AD1A55" w:rsidRPr="007C7F92" w:rsidRDefault="00AD1A55" w:rsidP="007C7F92">
                      <w:pPr>
                        <w:spacing w:after="100" w:afterAutospacing="1"/>
                        <w:jc w:val="center"/>
                        <w:rPr>
                          <w:rFonts w:ascii="Times New Roman" w:hAnsi="Times New Roman" w:cs="Times New Roman"/>
                          <w:b/>
                          <w:i/>
                          <w:color w:val="002060"/>
                          <w:sz w:val="56"/>
                          <w:szCs w:val="28"/>
                          <w:lang w:val="en-IE"/>
                        </w:rPr>
                      </w:pPr>
                      <w:proofErr w:type="spellStart"/>
                      <w:r w:rsidRPr="007C7F92">
                        <w:rPr>
                          <w:rFonts w:ascii="Times New Roman" w:hAnsi="Times New Roman" w:cs="Times New Roman"/>
                          <w:b/>
                          <w:i/>
                          <w:color w:val="002060"/>
                          <w:sz w:val="56"/>
                          <w:szCs w:val="28"/>
                          <w:lang w:val="en-IE"/>
                        </w:rPr>
                        <w:t>Balrothery</w:t>
                      </w:r>
                      <w:proofErr w:type="spellEnd"/>
                      <w:r w:rsidRPr="007C7F92">
                        <w:rPr>
                          <w:rFonts w:ascii="Times New Roman" w:hAnsi="Times New Roman" w:cs="Times New Roman"/>
                          <w:b/>
                          <w:i/>
                          <w:color w:val="002060"/>
                          <w:sz w:val="56"/>
                          <w:szCs w:val="28"/>
                          <w:lang w:val="en-IE"/>
                        </w:rPr>
                        <w:t>, Tallaght, Dublin 24.</w:t>
                      </w:r>
                    </w:p>
                    <w:p w14:paraId="3E7AF830" w14:textId="4AC00B4D" w:rsidR="00AD1A55" w:rsidRPr="007C7F92" w:rsidRDefault="00AD1A55" w:rsidP="007C7F92">
                      <w:pPr>
                        <w:spacing w:after="100" w:afterAutospacing="1"/>
                        <w:jc w:val="center"/>
                        <w:rPr>
                          <w:rFonts w:ascii="Times New Roman" w:hAnsi="Times New Roman" w:cs="Times New Roman"/>
                          <w:b/>
                          <w:i/>
                          <w:color w:val="002060"/>
                          <w:sz w:val="56"/>
                          <w:szCs w:val="28"/>
                          <w:lang w:val="en-IE"/>
                        </w:rPr>
                      </w:pPr>
                      <w:r w:rsidRPr="007C7F92">
                        <w:rPr>
                          <w:rFonts w:ascii="Times New Roman" w:hAnsi="Times New Roman" w:cs="Times New Roman"/>
                          <w:b/>
                          <w:i/>
                          <w:color w:val="002060"/>
                          <w:sz w:val="56"/>
                          <w:szCs w:val="28"/>
                          <w:lang w:val="en-IE"/>
                        </w:rPr>
                        <w:t>19576L</w:t>
                      </w:r>
                    </w:p>
                    <w:p w14:paraId="22B002E9" w14:textId="4E782304" w:rsidR="00AD1A55" w:rsidRPr="007C7F92" w:rsidRDefault="00AD1A55" w:rsidP="008A59AA">
                      <w:pPr>
                        <w:jc w:val="center"/>
                        <w:rPr>
                          <w:rFonts w:ascii="Times New Roman" w:hAnsi="Times New Roman" w:cs="Times New Roman"/>
                          <w:b/>
                          <w:color w:val="002060"/>
                          <w:sz w:val="36"/>
                          <w:szCs w:val="36"/>
                          <w:lang w:val="en-IE"/>
                        </w:rPr>
                      </w:pPr>
                      <w:r w:rsidRPr="007C7F92">
                        <w:rPr>
                          <w:rFonts w:ascii="Times New Roman" w:hAnsi="Times New Roman" w:cs="Times New Roman"/>
                          <w:b/>
                          <w:color w:val="002060"/>
                          <w:sz w:val="36"/>
                          <w:szCs w:val="36"/>
                          <w:lang w:val="en-IE"/>
                        </w:rPr>
                        <w:t>2017 / 2018</w:t>
                      </w:r>
                    </w:p>
                    <w:p w14:paraId="04B8054D" w14:textId="77777777" w:rsidR="00AD1A55" w:rsidRPr="008A59AA" w:rsidRDefault="00AD1A55" w:rsidP="00515A0C">
                      <w:pPr>
                        <w:jc w:val="center"/>
                        <w:rPr>
                          <w:rFonts w:ascii="Times New Roman" w:hAnsi="Times New Roman" w:cs="Times New Roman"/>
                          <w:b/>
                          <w:i/>
                          <w:color w:val="002060"/>
                          <w:sz w:val="56"/>
                          <w:szCs w:val="28"/>
                          <w:lang w:val="en-IE"/>
                        </w:rPr>
                      </w:pPr>
                    </w:p>
                  </w:txbxContent>
                </v:textbox>
              </v:rect>
            </w:pict>
          </mc:Fallback>
        </mc:AlternateContent>
      </w:r>
    </w:p>
    <w:p w14:paraId="43139993" w14:textId="77777777" w:rsidR="00515A0C" w:rsidRDefault="00515A0C" w:rsidP="009B6415">
      <w:pPr>
        <w:jc w:val="center"/>
        <w:rPr>
          <w:rFonts w:ascii="Times New Roman" w:hAnsi="Times New Roman" w:cs="Times New Roman"/>
          <w:b/>
          <w:i/>
          <w:sz w:val="28"/>
          <w:szCs w:val="24"/>
          <w:u w:val="single"/>
          <w:lang w:val="en-IE"/>
        </w:rPr>
      </w:pPr>
    </w:p>
    <w:p w14:paraId="61F767C7" w14:textId="77777777" w:rsidR="00515A0C" w:rsidRDefault="00515A0C" w:rsidP="009B6415">
      <w:pPr>
        <w:jc w:val="center"/>
        <w:rPr>
          <w:rFonts w:ascii="Times New Roman" w:hAnsi="Times New Roman" w:cs="Times New Roman"/>
          <w:b/>
          <w:i/>
          <w:sz w:val="28"/>
          <w:szCs w:val="24"/>
          <w:u w:val="single"/>
          <w:lang w:val="en-IE"/>
        </w:rPr>
      </w:pPr>
    </w:p>
    <w:p w14:paraId="6B553327" w14:textId="77777777" w:rsidR="00515A0C" w:rsidRDefault="00515A0C" w:rsidP="009B6415">
      <w:pPr>
        <w:jc w:val="center"/>
        <w:rPr>
          <w:rFonts w:ascii="Times New Roman" w:hAnsi="Times New Roman" w:cs="Times New Roman"/>
          <w:b/>
          <w:i/>
          <w:sz w:val="28"/>
          <w:szCs w:val="24"/>
          <w:u w:val="single"/>
          <w:lang w:val="en-IE"/>
        </w:rPr>
      </w:pPr>
    </w:p>
    <w:p w14:paraId="3E9854A8" w14:textId="77777777" w:rsidR="00515A0C" w:rsidRDefault="00515A0C" w:rsidP="009B6415">
      <w:pPr>
        <w:jc w:val="center"/>
        <w:rPr>
          <w:rFonts w:ascii="Times New Roman" w:hAnsi="Times New Roman" w:cs="Times New Roman"/>
          <w:b/>
          <w:i/>
          <w:sz w:val="28"/>
          <w:szCs w:val="24"/>
          <w:u w:val="single"/>
          <w:lang w:val="en-IE"/>
        </w:rPr>
      </w:pPr>
    </w:p>
    <w:p w14:paraId="74F483AD" w14:textId="77777777" w:rsidR="00515A0C" w:rsidRDefault="00515A0C" w:rsidP="009B6415">
      <w:pPr>
        <w:jc w:val="center"/>
        <w:rPr>
          <w:rFonts w:ascii="Times New Roman" w:hAnsi="Times New Roman" w:cs="Times New Roman"/>
          <w:b/>
          <w:i/>
          <w:sz w:val="28"/>
          <w:szCs w:val="24"/>
          <w:u w:val="single"/>
          <w:lang w:val="en-IE"/>
        </w:rPr>
      </w:pPr>
    </w:p>
    <w:p w14:paraId="636C6B19" w14:textId="77777777" w:rsidR="00515A0C" w:rsidRDefault="00515A0C" w:rsidP="009B6415">
      <w:pPr>
        <w:jc w:val="center"/>
        <w:rPr>
          <w:rFonts w:ascii="Times New Roman" w:hAnsi="Times New Roman" w:cs="Times New Roman"/>
          <w:b/>
          <w:i/>
          <w:sz w:val="28"/>
          <w:szCs w:val="24"/>
          <w:u w:val="single"/>
          <w:lang w:val="en-IE"/>
        </w:rPr>
      </w:pPr>
    </w:p>
    <w:p w14:paraId="5155839C" w14:textId="77777777" w:rsidR="00515A0C" w:rsidRDefault="00515A0C" w:rsidP="009B6415">
      <w:pPr>
        <w:jc w:val="center"/>
        <w:rPr>
          <w:rFonts w:ascii="Times New Roman" w:hAnsi="Times New Roman" w:cs="Times New Roman"/>
          <w:b/>
          <w:i/>
          <w:sz w:val="28"/>
          <w:szCs w:val="24"/>
          <w:u w:val="single"/>
          <w:lang w:val="en-IE"/>
        </w:rPr>
      </w:pPr>
    </w:p>
    <w:p w14:paraId="58A6D63B" w14:textId="77777777" w:rsidR="00515A0C" w:rsidRDefault="00515A0C" w:rsidP="009B6415">
      <w:pPr>
        <w:jc w:val="center"/>
        <w:rPr>
          <w:rFonts w:ascii="Times New Roman" w:hAnsi="Times New Roman" w:cs="Times New Roman"/>
          <w:b/>
          <w:i/>
          <w:sz w:val="28"/>
          <w:szCs w:val="24"/>
          <w:u w:val="single"/>
          <w:lang w:val="en-IE"/>
        </w:rPr>
      </w:pPr>
    </w:p>
    <w:p w14:paraId="1375781E" w14:textId="77777777" w:rsidR="00515A0C" w:rsidRDefault="00515A0C" w:rsidP="009B6415">
      <w:pPr>
        <w:jc w:val="center"/>
        <w:rPr>
          <w:rFonts w:ascii="Times New Roman" w:hAnsi="Times New Roman" w:cs="Times New Roman"/>
          <w:b/>
          <w:i/>
          <w:sz w:val="28"/>
          <w:szCs w:val="24"/>
          <w:u w:val="single"/>
          <w:lang w:val="en-IE"/>
        </w:rPr>
      </w:pPr>
    </w:p>
    <w:p w14:paraId="1C8DD2D8" w14:textId="77777777" w:rsidR="00515A0C" w:rsidRDefault="00515A0C" w:rsidP="009B6415">
      <w:pPr>
        <w:jc w:val="center"/>
        <w:rPr>
          <w:rFonts w:ascii="Times New Roman" w:hAnsi="Times New Roman" w:cs="Times New Roman"/>
          <w:b/>
          <w:i/>
          <w:sz w:val="28"/>
          <w:szCs w:val="24"/>
          <w:u w:val="single"/>
          <w:lang w:val="en-IE"/>
        </w:rPr>
      </w:pPr>
    </w:p>
    <w:p w14:paraId="07DE67F0" w14:textId="77777777" w:rsidR="00515A0C" w:rsidRDefault="00515A0C" w:rsidP="009B6415">
      <w:pPr>
        <w:jc w:val="center"/>
        <w:rPr>
          <w:rFonts w:ascii="Times New Roman" w:hAnsi="Times New Roman" w:cs="Times New Roman"/>
          <w:b/>
          <w:i/>
          <w:sz w:val="28"/>
          <w:szCs w:val="24"/>
          <w:u w:val="single"/>
          <w:lang w:val="en-IE"/>
        </w:rPr>
      </w:pPr>
    </w:p>
    <w:p w14:paraId="7A460FE4" w14:textId="77777777" w:rsidR="00515A0C" w:rsidRDefault="00515A0C" w:rsidP="009B6415">
      <w:pPr>
        <w:jc w:val="center"/>
        <w:rPr>
          <w:rFonts w:ascii="Times New Roman" w:hAnsi="Times New Roman" w:cs="Times New Roman"/>
          <w:b/>
          <w:i/>
          <w:sz w:val="28"/>
          <w:szCs w:val="24"/>
          <w:u w:val="single"/>
          <w:lang w:val="en-IE"/>
        </w:rPr>
      </w:pPr>
    </w:p>
    <w:p w14:paraId="6CDC9663" w14:textId="77777777" w:rsidR="00515A0C" w:rsidRDefault="00515A0C" w:rsidP="009B6415">
      <w:pPr>
        <w:jc w:val="center"/>
        <w:rPr>
          <w:rFonts w:ascii="Times New Roman" w:hAnsi="Times New Roman" w:cs="Times New Roman"/>
          <w:b/>
          <w:i/>
          <w:sz w:val="28"/>
          <w:szCs w:val="24"/>
          <w:u w:val="single"/>
          <w:lang w:val="en-IE"/>
        </w:rPr>
      </w:pPr>
    </w:p>
    <w:p w14:paraId="658237D8" w14:textId="77777777" w:rsidR="00515A0C" w:rsidRDefault="00515A0C" w:rsidP="009B6415">
      <w:pPr>
        <w:jc w:val="center"/>
        <w:rPr>
          <w:rFonts w:ascii="Times New Roman" w:hAnsi="Times New Roman" w:cs="Times New Roman"/>
          <w:b/>
          <w:i/>
          <w:sz w:val="28"/>
          <w:szCs w:val="24"/>
          <w:u w:val="single"/>
          <w:lang w:val="en-IE"/>
        </w:rPr>
      </w:pPr>
    </w:p>
    <w:p w14:paraId="4FA53841" w14:textId="77777777" w:rsidR="00515A0C" w:rsidRDefault="00515A0C" w:rsidP="009B6415">
      <w:pPr>
        <w:jc w:val="center"/>
        <w:rPr>
          <w:rFonts w:ascii="Times New Roman" w:hAnsi="Times New Roman" w:cs="Times New Roman"/>
          <w:b/>
          <w:i/>
          <w:sz w:val="28"/>
          <w:szCs w:val="24"/>
          <w:u w:val="single"/>
          <w:lang w:val="en-IE"/>
        </w:rPr>
      </w:pPr>
    </w:p>
    <w:p w14:paraId="106BE6D7" w14:textId="77777777" w:rsidR="00515A0C" w:rsidRDefault="00515A0C" w:rsidP="009B6415">
      <w:pPr>
        <w:jc w:val="center"/>
        <w:rPr>
          <w:rFonts w:ascii="Times New Roman" w:hAnsi="Times New Roman" w:cs="Times New Roman"/>
          <w:b/>
          <w:i/>
          <w:sz w:val="28"/>
          <w:szCs w:val="24"/>
          <w:u w:val="single"/>
          <w:lang w:val="en-IE"/>
        </w:rPr>
      </w:pPr>
    </w:p>
    <w:p w14:paraId="168375B0" w14:textId="77777777" w:rsidR="00515A0C" w:rsidRDefault="00515A0C" w:rsidP="009B6415">
      <w:pPr>
        <w:jc w:val="center"/>
        <w:rPr>
          <w:rFonts w:ascii="Times New Roman" w:hAnsi="Times New Roman" w:cs="Times New Roman"/>
          <w:b/>
          <w:i/>
          <w:sz w:val="28"/>
          <w:szCs w:val="24"/>
          <w:u w:val="single"/>
          <w:lang w:val="en-IE"/>
        </w:rPr>
      </w:pPr>
    </w:p>
    <w:p w14:paraId="4C46A186" w14:textId="77777777" w:rsidR="00515A0C" w:rsidRDefault="00515A0C" w:rsidP="009B6415">
      <w:pPr>
        <w:jc w:val="center"/>
        <w:rPr>
          <w:rFonts w:ascii="Times New Roman" w:hAnsi="Times New Roman" w:cs="Times New Roman"/>
          <w:b/>
          <w:i/>
          <w:sz w:val="28"/>
          <w:szCs w:val="24"/>
          <w:u w:val="single"/>
          <w:lang w:val="en-IE"/>
        </w:rPr>
      </w:pPr>
    </w:p>
    <w:p w14:paraId="4CAF818C" w14:textId="77777777" w:rsidR="00515A0C" w:rsidRDefault="00515A0C" w:rsidP="009B6415">
      <w:pPr>
        <w:jc w:val="center"/>
        <w:rPr>
          <w:rFonts w:ascii="Times New Roman" w:hAnsi="Times New Roman" w:cs="Times New Roman"/>
          <w:b/>
          <w:i/>
          <w:sz w:val="28"/>
          <w:szCs w:val="24"/>
          <w:u w:val="single"/>
          <w:lang w:val="en-IE"/>
        </w:rPr>
      </w:pPr>
    </w:p>
    <w:p w14:paraId="0409B8F8" w14:textId="77777777" w:rsidR="00515A0C" w:rsidRDefault="00515A0C" w:rsidP="009B6415">
      <w:pPr>
        <w:jc w:val="center"/>
        <w:rPr>
          <w:rFonts w:ascii="Times New Roman" w:hAnsi="Times New Roman" w:cs="Times New Roman"/>
          <w:b/>
          <w:i/>
          <w:sz w:val="28"/>
          <w:szCs w:val="24"/>
          <w:u w:val="single"/>
          <w:lang w:val="en-IE"/>
        </w:rPr>
      </w:pPr>
    </w:p>
    <w:p w14:paraId="0409C529" w14:textId="77777777" w:rsidR="00515A0C" w:rsidRDefault="00515A0C" w:rsidP="009B6415">
      <w:pPr>
        <w:jc w:val="center"/>
        <w:rPr>
          <w:rFonts w:ascii="Times New Roman" w:hAnsi="Times New Roman" w:cs="Times New Roman"/>
          <w:b/>
          <w:i/>
          <w:sz w:val="28"/>
          <w:szCs w:val="24"/>
          <w:u w:val="single"/>
          <w:lang w:val="en-IE"/>
        </w:rPr>
      </w:pPr>
    </w:p>
    <w:p w14:paraId="617A5707" w14:textId="77777777" w:rsidR="00AE5EE6" w:rsidRDefault="00AE5EE6" w:rsidP="009B6415">
      <w:pPr>
        <w:jc w:val="center"/>
        <w:rPr>
          <w:rFonts w:ascii="Times New Roman" w:hAnsi="Times New Roman" w:cs="Times New Roman"/>
          <w:b/>
          <w:i/>
          <w:sz w:val="28"/>
          <w:szCs w:val="24"/>
          <w:u w:val="single"/>
          <w:lang w:val="en-IE"/>
        </w:rPr>
      </w:pPr>
    </w:p>
    <w:p w14:paraId="2D699E4F" w14:textId="77777777" w:rsidR="00AE5EE6" w:rsidRDefault="00AE5EE6" w:rsidP="009B6415">
      <w:pPr>
        <w:jc w:val="center"/>
        <w:rPr>
          <w:rFonts w:ascii="Times New Roman" w:hAnsi="Times New Roman" w:cs="Times New Roman"/>
          <w:b/>
          <w:i/>
          <w:sz w:val="28"/>
          <w:szCs w:val="24"/>
          <w:u w:val="single"/>
          <w:lang w:val="en-IE"/>
        </w:rPr>
      </w:pPr>
    </w:p>
    <w:p w14:paraId="47EAF7D1" w14:textId="77777777" w:rsidR="00AE5EE6" w:rsidRDefault="00AE5EE6" w:rsidP="009B6415">
      <w:pPr>
        <w:jc w:val="center"/>
        <w:rPr>
          <w:rFonts w:ascii="Times New Roman" w:hAnsi="Times New Roman" w:cs="Times New Roman"/>
          <w:b/>
          <w:i/>
          <w:sz w:val="28"/>
          <w:szCs w:val="24"/>
          <w:u w:val="single"/>
          <w:lang w:val="en-IE"/>
        </w:rPr>
      </w:pPr>
    </w:p>
    <w:p w14:paraId="1C31F2D5" w14:textId="77777777" w:rsidR="00AE5EE6" w:rsidRDefault="00AE5EE6" w:rsidP="009B6415">
      <w:pPr>
        <w:jc w:val="center"/>
        <w:rPr>
          <w:rFonts w:ascii="Times New Roman" w:hAnsi="Times New Roman" w:cs="Times New Roman"/>
          <w:b/>
          <w:i/>
          <w:sz w:val="28"/>
          <w:szCs w:val="24"/>
          <w:u w:val="single"/>
          <w:lang w:val="en-IE"/>
        </w:rPr>
      </w:pPr>
    </w:p>
    <w:p w14:paraId="433D8A0E" w14:textId="77777777" w:rsidR="00AE5EE6" w:rsidRDefault="00AE5EE6" w:rsidP="009B6415">
      <w:pPr>
        <w:jc w:val="center"/>
        <w:rPr>
          <w:rFonts w:ascii="Times New Roman" w:hAnsi="Times New Roman" w:cs="Times New Roman"/>
          <w:b/>
          <w:i/>
          <w:sz w:val="28"/>
          <w:szCs w:val="24"/>
          <w:u w:val="single"/>
          <w:lang w:val="en-IE"/>
        </w:rPr>
      </w:pPr>
    </w:p>
    <w:p w14:paraId="2AE6092A" w14:textId="77777777" w:rsidR="00AE5EE6" w:rsidRDefault="00AE5EE6" w:rsidP="009B6415">
      <w:pPr>
        <w:jc w:val="center"/>
        <w:rPr>
          <w:rFonts w:ascii="Times New Roman" w:hAnsi="Times New Roman" w:cs="Times New Roman"/>
          <w:b/>
          <w:i/>
          <w:sz w:val="28"/>
          <w:szCs w:val="24"/>
          <w:u w:val="single"/>
          <w:lang w:val="en-IE"/>
        </w:rPr>
      </w:pPr>
    </w:p>
    <w:p w14:paraId="55FA4E13" w14:textId="77777777" w:rsidR="00AE5EE6" w:rsidRDefault="00AE5EE6" w:rsidP="009B6415">
      <w:pPr>
        <w:jc w:val="center"/>
        <w:rPr>
          <w:rFonts w:ascii="Times New Roman" w:hAnsi="Times New Roman" w:cs="Times New Roman"/>
          <w:b/>
          <w:i/>
          <w:sz w:val="28"/>
          <w:szCs w:val="24"/>
          <w:u w:val="single"/>
          <w:lang w:val="en-IE"/>
        </w:rPr>
      </w:pPr>
    </w:p>
    <w:p w14:paraId="7E92031E" w14:textId="77777777" w:rsidR="00AE5EE6" w:rsidRDefault="00AE5EE6" w:rsidP="009B6415">
      <w:pPr>
        <w:jc w:val="center"/>
        <w:rPr>
          <w:rFonts w:ascii="Times New Roman" w:hAnsi="Times New Roman" w:cs="Times New Roman"/>
          <w:b/>
          <w:i/>
          <w:sz w:val="28"/>
          <w:szCs w:val="24"/>
          <w:u w:val="single"/>
          <w:lang w:val="en-IE"/>
        </w:rPr>
      </w:pPr>
    </w:p>
    <w:p w14:paraId="05DD58D1" w14:textId="77777777" w:rsidR="00515A0C" w:rsidRDefault="00515A0C" w:rsidP="009B6415">
      <w:pPr>
        <w:jc w:val="center"/>
        <w:rPr>
          <w:rFonts w:ascii="Times New Roman" w:hAnsi="Times New Roman" w:cs="Times New Roman"/>
          <w:b/>
          <w:i/>
          <w:sz w:val="28"/>
          <w:szCs w:val="24"/>
          <w:u w:val="single"/>
          <w:lang w:val="en-IE"/>
        </w:rPr>
      </w:pPr>
    </w:p>
    <w:p w14:paraId="17A4EFC4" w14:textId="77777777" w:rsidR="00515A0C" w:rsidRDefault="00515A0C" w:rsidP="009B6415">
      <w:pPr>
        <w:jc w:val="center"/>
        <w:rPr>
          <w:rFonts w:ascii="Times New Roman" w:hAnsi="Times New Roman" w:cs="Times New Roman"/>
          <w:b/>
          <w:i/>
          <w:sz w:val="28"/>
          <w:szCs w:val="24"/>
          <w:u w:val="single"/>
          <w:lang w:val="en-IE"/>
        </w:rPr>
      </w:pPr>
    </w:p>
    <w:p w14:paraId="2D8F01A1" w14:textId="77777777" w:rsidR="00515A0C" w:rsidRDefault="00515A0C" w:rsidP="009B6415">
      <w:pPr>
        <w:jc w:val="center"/>
        <w:rPr>
          <w:rFonts w:ascii="Times New Roman" w:hAnsi="Times New Roman" w:cs="Times New Roman"/>
          <w:b/>
          <w:i/>
          <w:sz w:val="28"/>
          <w:szCs w:val="24"/>
          <w:u w:val="single"/>
          <w:lang w:val="en-IE"/>
        </w:rPr>
      </w:pPr>
    </w:p>
    <w:p w14:paraId="623E45A4" w14:textId="77777777" w:rsidR="00515A0C" w:rsidRDefault="00515A0C" w:rsidP="009B6415">
      <w:pPr>
        <w:jc w:val="center"/>
        <w:rPr>
          <w:rFonts w:ascii="Times New Roman" w:hAnsi="Times New Roman" w:cs="Times New Roman"/>
          <w:b/>
          <w:i/>
          <w:sz w:val="28"/>
          <w:szCs w:val="24"/>
          <w:u w:val="single"/>
          <w:lang w:val="en-IE"/>
        </w:rPr>
      </w:pPr>
    </w:p>
    <w:p w14:paraId="0A02A1B6" w14:textId="77777777" w:rsidR="00515A0C" w:rsidRDefault="00515A0C" w:rsidP="009B6415">
      <w:pPr>
        <w:jc w:val="center"/>
        <w:rPr>
          <w:rFonts w:ascii="Times New Roman" w:hAnsi="Times New Roman" w:cs="Times New Roman"/>
          <w:b/>
          <w:i/>
          <w:sz w:val="28"/>
          <w:szCs w:val="24"/>
          <w:u w:val="single"/>
          <w:lang w:val="en-IE"/>
        </w:rPr>
      </w:pPr>
    </w:p>
    <w:p w14:paraId="220283A2" w14:textId="77777777" w:rsidR="00515A0C" w:rsidRDefault="00515A0C" w:rsidP="009B6415">
      <w:pPr>
        <w:jc w:val="center"/>
        <w:rPr>
          <w:rFonts w:ascii="Times New Roman" w:hAnsi="Times New Roman" w:cs="Times New Roman"/>
          <w:b/>
          <w:i/>
          <w:sz w:val="28"/>
          <w:szCs w:val="24"/>
          <w:u w:val="single"/>
          <w:lang w:val="en-IE"/>
        </w:rPr>
      </w:pPr>
    </w:p>
    <w:p w14:paraId="5580A063" w14:textId="77777777" w:rsidR="00515A0C" w:rsidRDefault="00515A0C" w:rsidP="009B6415">
      <w:pPr>
        <w:jc w:val="center"/>
        <w:rPr>
          <w:rFonts w:ascii="Times New Roman" w:hAnsi="Times New Roman" w:cs="Times New Roman"/>
          <w:b/>
          <w:i/>
          <w:sz w:val="28"/>
          <w:szCs w:val="24"/>
          <w:u w:val="single"/>
          <w:lang w:val="en-IE"/>
        </w:rPr>
      </w:pPr>
    </w:p>
    <w:p w14:paraId="4295DB31" w14:textId="77777777" w:rsidR="00515A0C" w:rsidRDefault="00515A0C" w:rsidP="009B6415">
      <w:pPr>
        <w:jc w:val="center"/>
        <w:rPr>
          <w:rFonts w:ascii="Times New Roman" w:hAnsi="Times New Roman" w:cs="Times New Roman"/>
          <w:b/>
          <w:i/>
          <w:sz w:val="28"/>
          <w:szCs w:val="24"/>
          <w:u w:val="single"/>
          <w:lang w:val="en-IE"/>
        </w:rPr>
      </w:pPr>
    </w:p>
    <w:p w14:paraId="4207AC59" w14:textId="77777777" w:rsidR="0050474D" w:rsidRDefault="0050474D" w:rsidP="00054BBE">
      <w:pPr>
        <w:rPr>
          <w:rFonts w:ascii="Times New Roman" w:hAnsi="Times New Roman" w:cs="Times New Roman"/>
          <w:b/>
          <w:i/>
          <w:sz w:val="28"/>
          <w:szCs w:val="24"/>
          <w:u w:val="single"/>
          <w:lang w:val="en-IE"/>
        </w:rPr>
      </w:pPr>
    </w:p>
    <w:p w14:paraId="00BC38EB" w14:textId="77777777" w:rsidR="00B5186C" w:rsidRPr="00054BBE" w:rsidRDefault="00B5186C" w:rsidP="00054BBE">
      <w:pPr>
        <w:rPr>
          <w:rFonts w:ascii="Times New Roman" w:hAnsi="Times New Roman" w:cs="Times New Roman"/>
          <w:sz w:val="28"/>
          <w:szCs w:val="24"/>
          <w:lang w:val="en-IE"/>
        </w:rPr>
      </w:pPr>
    </w:p>
    <w:p w14:paraId="0A492939" w14:textId="62BA623C" w:rsidR="005F46CB" w:rsidRDefault="005F46CB" w:rsidP="009B6415">
      <w:pPr>
        <w:rPr>
          <w:rFonts w:ascii="Times New Roman" w:hAnsi="Times New Roman" w:cs="Times New Roman"/>
          <w:b/>
          <w:i/>
          <w:color w:val="002060"/>
          <w:sz w:val="28"/>
          <w:szCs w:val="24"/>
          <w:u w:val="single"/>
          <w:lang w:val="en-IE"/>
        </w:rPr>
      </w:pPr>
    </w:p>
    <w:p w14:paraId="3FAA5E92" w14:textId="77777777" w:rsidR="00274DEF" w:rsidRDefault="00274DEF" w:rsidP="00274DEF">
      <w:pPr>
        <w:pStyle w:val="Heading1"/>
        <w:rPr>
          <w:lang w:val="en-IE"/>
        </w:rPr>
      </w:pPr>
    </w:p>
    <w:p w14:paraId="01B20A86" w14:textId="6820E9A7" w:rsidR="00274DEF" w:rsidRPr="00AF7F14" w:rsidRDefault="00274DEF">
      <w:pPr>
        <w:rPr>
          <w:rFonts w:ascii="Century Gothic" w:eastAsiaTheme="majorEastAsia" w:hAnsi="Century Gothic" w:cstheme="majorBidi"/>
          <w:color w:val="365F91" w:themeColor="accent1" w:themeShade="BF"/>
          <w:sz w:val="32"/>
          <w:szCs w:val="32"/>
          <w:lang w:val="en-IE"/>
        </w:rPr>
      </w:pPr>
    </w:p>
    <w:sdt>
      <w:sdtPr>
        <w:rPr>
          <w:rFonts w:asciiTheme="minorHAnsi" w:eastAsiaTheme="minorHAnsi" w:hAnsiTheme="minorHAnsi" w:cstheme="minorBidi"/>
          <w:color w:val="auto"/>
          <w:sz w:val="22"/>
          <w:szCs w:val="22"/>
        </w:rPr>
        <w:id w:val="-1655986799"/>
        <w:docPartObj>
          <w:docPartGallery w:val="Table of Contents"/>
          <w:docPartUnique/>
        </w:docPartObj>
      </w:sdtPr>
      <w:sdtEndPr>
        <w:rPr>
          <w:b/>
          <w:bCs/>
          <w:noProof/>
        </w:rPr>
      </w:sdtEndPr>
      <w:sdtContent>
        <w:p w14:paraId="264A5687" w14:textId="0E397E11" w:rsidR="00274DEF" w:rsidRPr="00AF7F14" w:rsidRDefault="00274DEF" w:rsidP="00AF7F14">
          <w:pPr>
            <w:pStyle w:val="TOCHeading"/>
            <w:jc w:val="center"/>
            <w:rPr>
              <w:b/>
              <w:sz w:val="40"/>
              <w:szCs w:val="40"/>
            </w:rPr>
          </w:pPr>
          <w:r w:rsidRPr="00AF7F14">
            <w:rPr>
              <w:b/>
              <w:sz w:val="40"/>
              <w:szCs w:val="40"/>
            </w:rPr>
            <w:t>Contents</w:t>
          </w:r>
        </w:p>
        <w:p w14:paraId="51F42BF1" w14:textId="77777777" w:rsidR="009B29D2" w:rsidRDefault="00274DEF">
          <w:pPr>
            <w:pStyle w:val="TOC1"/>
            <w:rPr>
              <w:rFonts w:cstheme="minorBidi"/>
              <w:lang w:eastAsia="en-IE"/>
            </w:rPr>
          </w:pPr>
          <w:r>
            <w:rPr>
              <w:noProof w:val="0"/>
            </w:rPr>
            <w:fldChar w:fldCharType="begin"/>
          </w:r>
          <w:r>
            <w:instrText xml:space="preserve"> TOC \o "1-3" \h \z \u </w:instrText>
          </w:r>
          <w:r>
            <w:rPr>
              <w:noProof w:val="0"/>
            </w:rPr>
            <w:fldChar w:fldCharType="separate"/>
          </w:r>
          <w:hyperlink w:anchor="_Toc494525855" w:history="1">
            <w:r w:rsidR="009B29D2" w:rsidRPr="006B6817">
              <w:rPr>
                <w:rStyle w:val="Hyperlink"/>
              </w:rPr>
              <w:t>RATIONALE</w:t>
            </w:r>
            <w:r w:rsidR="009B29D2">
              <w:rPr>
                <w:webHidden/>
              </w:rPr>
              <w:tab/>
            </w:r>
            <w:r w:rsidR="009B29D2">
              <w:rPr>
                <w:webHidden/>
              </w:rPr>
              <w:fldChar w:fldCharType="begin"/>
            </w:r>
            <w:r w:rsidR="009B29D2">
              <w:rPr>
                <w:webHidden/>
              </w:rPr>
              <w:instrText xml:space="preserve"> PAGEREF _Toc494525855 \h </w:instrText>
            </w:r>
            <w:r w:rsidR="009B29D2">
              <w:rPr>
                <w:webHidden/>
              </w:rPr>
            </w:r>
            <w:r w:rsidR="009B29D2">
              <w:rPr>
                <w:webHidden/>
              </w:rPr>
              <w:fldChar w:fldCharType="separate"/>
            </w:r>
            <w:r w:rsidR="009B29D2">
              <w:rPr>
                <w:webHidden/>
              </w:rPr>
              <w:t>3</w:t>
            </w:r>
            <w:r w:rsidR="009B29D2">
              <w:rPr>
                <w:webHidden/>
              </w:rPr>
              <w:fldChar w:fldCharType="end"/>
            </w:r>
          </w:hyperlink>
        </w:p>
        <w:p w14:paraId="1F469F15" w14:textId="77777777" w:rsidR="009B29D2" w:rsidRDefault="00AB69CC">
          <w:pPr>
            <w:pStyle w:val="TOC1"/>
            <w:rPr>
              <w:rFonts w:cstheme="minorBidi"/>
              <w:lang w:eastAsia="en-IE"/>
            </w:rPr>
          </w:pPr>
          <w:hyperlink w:anchor="_Toc494525856" w:history="1">
            <w:r w:rsidR="009B29D2" w:rsidRPr="00432DD9">
              <w:rPr>
                <w:rStyle w:val="Hyperlink"/>
              </w:rPr>
              <w:t>SCHOOL’S ROLE</w:t>
            </w:r>
            <w:r w:rsidR="009B29D2">
              <w:rPr>
                <w:webHidden/>
              </w:rPr>
              <w:tab/>
            </w:r>
            <w:r w:rsidR="009B29D2">
              <w:rPr>
                <w:webHidden/>
              </w:rPr>
              <w:fldChar w:fldCharType="begin"/>
            </w:r>
            <w:r w:rsidR="009B29D2">
              <w:rPr>
                <w:webHidden/>
              </w:rPr>
              <w:instrText xml:space="preserve"> PAGEREF _Toc494525856 \h </w:instrText>
            </w:r>
            <w:r w:rsidR="009B29D2">
              <w:rPr>
                <w:webHidden/>
              </w:rPr>
            </w:r>
            <w:r w:rsidR="009B29D2">
              <w:rPr>
                <w:webHidden/>
              </w:rPr>
              <w:fldChar w:fldCharType="separate"/>
            </w:r>
            <w:r w:rsidR="009B29D2">
              <w:rPr>
                <w:webHidden/>
              </w:rPr>
              <w:t>3</w:t>
            </w:r>
            <w:r w:rsidR="009B29D2">
              <w:rPr>
                <w:webHidden/>
              </w:rPr>
              <w:fldChar w:fldCharType="end"/>
            </w:r>
          </w:hyperlink>
        </w:p>
        <w:p w14:paraId="7351BCFF" w14:textId="77777777" w:rsidR="009B29D2" w:rsidRDefault="00AB69CC">
          <w:pPr>
            <w:pStyle w:val="TOC1"/>
            <w:rPr>
              <w:rFonts w:cstheme="minorBidi"/>
              <w:lang w:eastAsia="en-IE"/>
            </w:rPr>
          </w:pPr>
          <w:hyperlink w:anchor="_Toc494525857" w:history="1">
            <w:r w:rsidR="009B29D2" w:rsidRPr="00432DD9">
              <w:rPr>
                <w:rStyle w:val="Hyperlink"/>
              </w:rPr>
              <w:t>PARTNERSHIP ARRANGEMENTS</w:t>
            </w:r>
            <w:r w:rsidR="009B29D2">
              <w:rPr>
                <w:webHidden/>
              </w:rPr>
              <w:tab/>
            </w:r>
            <w:r w:rsidR="009B29D2">
              <w:rPr>
                <w:webHidden/>
              </w:rPr>
              <w:fldChar w:fldCharType="begin"/>
            </w:r>
            <w:r w:rsidR="009B29D2">
              <w:rPr>
                <w:webHidden/>
              </w:rPr>
              <w:instrText xml:space="preserve"> PAGEREF _Toc494525857 \h </w:instrText>
            </w:r>
            <w:r w:rsidR="009B29D2">
              <w:rPr>
                <w:webHidden/>
              </w:rPr>
            </w:r>
            <w:r w:rsidR="009B29D2">
              <w:rPr>
                <w:webHidden/>
              </w:rPr>
              <w:fldChar w:fldCharType="separate"/>
            </w:r>
            <w:r w:rsidR="009B29D2">
              <w:rPr>
                <w:webHidden/>
              </w:rPr>
              <w:t>3</w:t>
            </w:r>
            <w:r w:rsidR="009B29D2">
              <w:rPr>
                <w:webHidden/>
              </w:rPr>
              <w:fldChar w:fldCharType="end"/>
            </w:r>
          </w:hyperlink>
        </w:p>
        <w:p w14:paraId="21CC70B5" w14:textId="77777777" w:rsidR="009B29D2" w:rsidRDefault="00AB69CC">
          <w:pPr>
            <w:pStyle w:val="TOC2"/>
            <w:tabs>
              <w:tab w:val="right" w:leader="dot" w:pos="9350"/>
            </w:tabs>
            <w:rPr>
              <w:rFonts w:cstheme="minorBidi"/>
              <w:noProof/>
              <w:lang w:val="en-IE" w:eastAsia="en-IE"/>
            </w:rPr>
          </w:pPr>
          <w:hyperlink w:anchor="_Toc494525858" w:history="1">
            <w:r w:rsidR="009B29D2" w:rsidRPr="00432DD9">
              <w:rPr>
                <w:rStyle w:val="Hyperlink"/>
                <w:noProof/>
                <w:lang w:val="en-IE"/>
              </w:rPr>
              <w:t>ESTABLISHMENT OF CLOSER CONTACTS BETWEEN THE SCHOOL AND HOME</w:t>
            </w:r>
            <w:r w:rsidR="009B29D2">
              <w:rPr>
                <w:noProof/>
                <w:webHidden/>
              </w:rPr>
              <w:tab/>
            </w:r>
            <w:r w:rsidR="009B29D2">
              <w:rPr>
                <w:noProof/>
                <w:webHidden/>
              </w:rPr>
              <w:fldChar w:fldCharType="begin"/>
            </w:r>
            <w:r w:rsidR="009B29D2">
              <w:rPr>
                <w:noProof/>
                <w:webHidden/>
              </w:rPr>
              <w:instrText xml:space="preserve"> PAGEREF _Toc494525858 \h </w:instrText>
            </w:r>
            <w:r w:rsidR="009B29D2">
              <w:rPr>
                <w:noProof/>
                <w:webHidden/>
              </w:rPr>
            </w:r>
            <w:r w:rsidR="009B29D2">
              <w:rPr>
                <w:noProof/>
                <w:webHidden/>
              </w:rPr>
              <w:fldChar w:fldCharType="separate"/>
            </w:r>
            <w:r w:rsidR="009B29D2">
              <w:rPr>
                <w:noProof/>
                <w:webHidden/>
              </w:rPr>
              <w:t>3</w:t>
            </w:r>
            <w:r w:rsidR="009B29D2">
              <w:rPr>
                <w:noProof/>
                <w:webHidden/>
              </w:rPr>
              <w:fldChar w:fldCharType="end"/>
            </w:r>
          </w:hyperlink>
        </w:p>
        <w:p w14:paraId="3B0CA326" w14:textId="77777777" w:rsidR="009B29D2" w:rsidRDefault="00AB69CC">
          <w:pPr>
            <w:pStyle w:val="TOC2"/>
            <w:tabs>
              <w:tab w:val="right" w:leader="dot" w:pos="9350"/>
            </w:tabs>
            <w:rPr>
              <w:rFonts w:cstheme="minorBidi"/>
              <w:noProof/>
              <w:lang w:val="en-IE" w:eastAsia="en-IE"/>
            </w:rPr>
          </w:pPr>
          <w:hyperlink w:anchor="_Toc494525859" w:history="1">
            <w:r w:rsidR="009B29D2" w:rsidRPr="00432DD9">
              <w:rPr>
                <w:rStyle w:val="Hyperlink"/>
                <w:noProof/>
                <w:lang w:val="en-IE"/>
              </w:rPr>
              <w:t>FOSTERING CONTACTS</w:t>
            </w:r>
            <w:r w:rsidR="009B29D2">
              <w:rPr>
                <w:noProof/>
                <w:webHidden/>
              </w:rPr>
              <w:tab/>
            </w:r>
            <w:r w:rsidR="009B29D2">
              <w:rPr>
                <w:noProof/>
                <w:webHidden/>
              </w:rPr>
              <w:fldChar w:fldCharType="begin"/>
            </w:r>
            <w:r w:rsidR="009B29D2">
              <w:rPr>
                <w:noProof/>
                <w:webHidden/>
              </w:rPr>
              <w:instrText xml:space="preserve"> PAGEREF _Toc494525859 \h </w:instrText>
            </w:r>
            <w:r w:rsidR="009B29D2">
              <w:rPr>
                <w:noProof/>
                <w:webHidden/>
              </w:rPr>
            </w:r>
            <w:r w:rsidR="009B29D2">
              <w:rPr>
                <w:noProof/>
                <w:webHidden/>
              </w:rPr>
              <w:fldChar w:fldCharType="separate"/>
            </w:r>
            <w:r w:rsidR="009B29D2">
              <w:rPr>
                <w:noProof/>
                <w:webHidden/>
              </w:rPr>
              <w:t>4</w:t>
            </w:r>
            <w:r w:rsidR="009B29D2">
              <w:rPr>
                <w:noProof/>
                <w:webHidden/>
              </w:rPr>
              <w:fldChar w:fldCharType="end"/>
            </w:r>
          </w:hyperlink>
        </w:p>
        <w:p w14:paraId="6EDBC903" w14:textId="77777777" w:rsidR="009B29D2" w:rsidRDefault="00AB69CC">
          <w:pPr>
            <w:pStyle w:val="TOC2"/>
            <w:tabs>
              <w:tab w:val="right" w:leader="dot" w:pos="9350"/>
            </w:tabs>
            <w:rPr>
              <w:rFonts w:cstheme="minorBidi"/>
              <w:noProof/>
              <w:lang w:val="en-IE" w:eastAsia="en-IE"/>
            </w:rPr>
          </w:pPr>
          <w:hyperlink w:anchor="_Toc494525860" w:history="1">
            <w:r w:rsidR="009B29D2" w:rsidRPr="00432DD9">
              <w:rPr>
                <w:rStyle w:val="Hyperlink"/>
                <w:noProof/>
                <w:lang w:val="en-IE"/>
              </w:rPr>
              <w:t>ENCOURAGING FULL PARTICIPATION OF STUDENTS IN THE LIFE OF THE SCHOOL</w:t>
            </w:r>
            <w:r w:rsidR="009B29D2">
              <w:rPr>
                <w:noProof/>
                <w:webHidden/>
              </w:rPr>
              <w:tab/>
            </w:r>
            <w:r w:rsidR="009B29D2">
              <w:rPr>
                <w:noProof/>
                <w:webHidden/>
              </w:rPr>
              <w:fldChar w:fldCharType="begin"/>
            </w:r>
            <w:r w:rsidR="009B29D2">
              <w:rPr>
                <w:noProof/>
                <w:webHidden/>
              </w:rPr>
              <w:instrText xml:space="preserve"> PAGEREF _Toc494525860 \h </w:instrText>
            </w:r>
            <w:r w:rsidR="009B29D2">
              <w:rPr>
                <w:noProof/>
                <w:webHidden/>
              </w:rPr>
            </w:r>
            <w:r w:rsidR="009B29D2">
              <w:rPr>
                <w:noProof/>
                <w:webHidden/>
              </w:rPr>
              <w:fldChar w:fldCharType="separate"/>
            </w:r>
            <w:r w:rsidR="009B29D2">
              <w:rPr>
                <w:noProof/>
                <w:webHidden/>
              </w:rPr>
              <w:t>4</w:t>
            </w:r>
            <w:r w:rsidR="009B29D2">
              <w:rPr>
                <w:noProof/>
                <w:webHidden/>
              </w:rPr>
              <w:fldChar w:fldCharType="end"/>
            </w:r>
          </w:hyperlink>
        </w:p>
        <w:p w14:paraId="00BB5AA0" w14:textId="77777777" w:rsidR="009B29D2" w:rsidRDefault="00AB69CC">
          <w:pPr>
            <w:pStyle w:val="TOC1"/>
            <w:rPr>
              <w:rFonts w:cstheme="minorBidi"/>
              <w:lang w:eastAsia="en-IE"/>
            </w:rPr>
          </w:pPr>
          <w:hyperlink w:anchor="_Toc494525861" w:history="1">
            <w:r w:rsidR="009B29D2" w:rsidRPr="00432DD9">
              <w:rPr>
                <w:rStyle w:val="Hyperlink"/>
              </w:rPr>
              <w:t>THE SCHOOL CONTEXT</w:t>
            </w:r>
            <w:r w:rsidR="009B29D2">
              <w:rPr>
                <w:webHidden/>
              </w:rPr>
              <w:tab/>
            </w:r>
            <w:r w:rsidR="009B29D2">
              <w:rPr>
                <w:webHidden/>
              </w:rPr>
              <w:fldChar w:fldCharType="begin"/>
            </w:r>
            <w:r w:rsidR="009B29D2">
              <w:rPr>
                <w:webHidden/>
              </w:rPr>
              <w:instrText xml:space="preserve"> PAGEREF _Toc494525861 \h </w:instrText>
            </w:r>
            <w:r w:rsidR="009B29D2">
              <w:rPr>
                <w:webHidden/>
              </w:rPr>
            </w:r>
            <w:r w:rsidR="009B29D2">
              <w:rPr>
                <w:webHidden/>
              </w:rPr>
              <w:fldChar w:fldCharType="separate"/>
            </w:r>
            <w:r w:rsidR="009B29D2">
              <w:rPr>
                <w:webHidden/>
              </w:rPr>
              <w:t>4</w:t>
            </w:r>
            <w:r w:rsidR="009B29D2">
              <w:rPr>
                <w:webHidden/>
              </w:rPr>
              <w:fldChar w:fldCharType="end"/>
            </w:r>
          </w:hyperlink>
        </w:p>
        <w:p w14:paraId="2E905A35" w14:textId="77777777" w:rsidR="009B29D2" w:rsidRDefault="00AB69CC">
          <w:pPr>
            <w:pStyle w:val="TOC2"/>
            <w:tabs>
              <w:tab w:val="right" w:leader="dot" w:pos="9350"/>
            </w:tabs>
            <w:rPr>
              <w:rFonts w:cstheme="minorBidi"/>
              <w:noProof/>
              <w:lang w:val="en-IE" w:eastAsia="en-IE"/>
            </w:rPr>
          </w:pPr>
          <w:hyperlink w:anchor="_Toc494525862" w:history="1">
            <w:r w:rsidR="009B29D2" w:rsidRPr="00432DD9">
              <w:rPr>
                <w:rStyle w:val="Hyperlink"/>
                <w:noProof/>
                <w:lang w:val="en-IE"/>
              </w:rPr>
              <w:t>VISION AND VALUES</w:t>
            </w:r>
            <w:r w:rsidR="009B29D2">
              <w:rPr>
                <w:noProof/>
                <w:webHidden/>
              </w:rPr>
              <w:tab/>
            </w:r>
            <w:r w:rsidR="009B29D2">
              <w:rPr>
                <w:noProof/>
                <w:webHidden/>
              </w:rPr>
              <w:fldChar w:fldCharType="begin"/>
            </w:r>
            <w:r w:rsidR="009B29D2">
              <w:rPr>
                <w:noProof/>
                <w:webHidden/>
              </w:rPr>
              <w:instrText xml:space="preserve"> PAGEREF _Toc494525862 \h </w:instrText>
            </w:r>
            <w:r w:rsidR="009B29D2">
              <w:rPr>
                <w:noProof/>
                <w:webHidden/>
              </w:rPr>
            </w:r>
            <w:r w:rsidR="009B29D2">
              <w:rPr>
                <w:noProof/>
                <w:webHidden/>
              </w:rPr>
              <w:fldChar w:fldCharType="separate"/>
            </w:r>
            <w:r w:rsidR="009B29D2">
              <w:rPr>
                <w:noProof/>
                <w:webHidden/>
              </w:rPr>
              <w:t>4</w:t>
            </w:r>
            <w:r w:rsidR="009B29D2">
              <w:rPr>
                <w:noProof/>
                <w:webHidden/>
              </w:rPr>
              <w:fldChar w:fldCharType="end"/>
            </w:r>
          </w:hyperlink>
        </w:p>
        <w:p w14:paraId="72E171ED" w14:textId="77777777" w:rsidR="009B29D2" w:rsidRDefault="00AB69CC">
          <w:pPr>
            <w:pStyle w:val="TOC2"/>
            <w:tabs>
              <w:tab w:val="right" w:leader="dot" w:pos="9350"/>
            </w:tabs>
            <w:rPr>
              <w:rFonts w:cstheme="minorBidi"/>
              <w:noProof/>
              <w:lang w:val="en-IE" w:eastAsia="en-IE"/>
            </w:rPr>
          </w:pPr>
          <w:hyperlink w:anchor="_Toc494525863" w:history="1">
            <w:r w:rsidR="009B29D2" w:rsidRPr="00432DD9">
              <w:rPr>
                <w:rStyle w:val="Hyperlink"/>
                <w:noProof/>
              </w:rPr>
              <w:t>FACTORS AFFECTING ATTENDANCE</w:t>
            </w:r>
            <w:r w:rsidR="009B29D2">
              <w:rPr>
                <w:noProof/>
                <w:webHidden/>
              </w:rPr>
              <w:tab/>
            </w:r>
            <w:r w:rsidR="009B29D2">
              <w:rPr>
                <w:noProof/>
                <w:webHidden/>
              </w:rPr>
              <w:fldChar w:fldCharType="begin"/>
            </w:r>
            <w:r w:rsidR="009B29D2">
              <w:rPr>
                <w:noProof/>
                <w:webHidden/>
              </w:rPr>
              <w:instrText xml:space="preserve"> PAGEREF _Toc494525863 \h </w:instrText>
            </w:r>
            <w:r w:rsidR="009B29D2">
              <w:rPr>
                <w:noProof/>
                <w:webHidden/>
              </w:rPr>
            </w:r>
            <w:r w:rsidR="009B29D2">
              <w:rPr>
                <w:noProof/>
                <w:webHidden/>
              </w:rPr>
              <w:fldChar w:fldCharType="separate"/>
            </w:r>
            <w:r w:rsidR="009B29D2">
              <w:rPr>
                <w:noProof/>
                <w:webHidden/>
              </w:rPr>
              <w:t>5</w:t>
            </w:r>
            <w:r w:rsidR="009B29D2">
              <w:rPr>
                <w:noProof/>
                <w:webHidden/>
              </w:rPr>
              <w:fldChar w:fldCharType="end"/>
            </w:r>
          </w:hyperlink>
        </w:p>
        <w:p w14:paraId="4DDC9229" w14:textId="77777777" w:rsidR="009B29D2" w:rsidRDefault="00AB69CC">
          <w:pPr>
            <w:pStyle w:val="TOC2"/>
            <w:tabs>
              <w:tab w:val="right" w:leader="dot" w:pos="9350"/>
            </w:tabs>
            <w:rPr>
              <w:rFonts w:cstheme="minorBidi"/>
              <w:noProof/>
              <w:lang w:val="en-IE" w:eastAsia="en-IE"/>
            </w:rPr>
          </w:pPr>
          <w:hyperlink w:anchor="_Toc494525864" w:history="1">
            <w:r w:rsidR="009B29D2" w:rsidRPr="00432DD9">
              <w:rPr>
                <w:rStyle w:val="Hyperlink"/>
                <w:noProof/>
                <w:lang w:val="en-IE"/>
              </w:rPr>
              <w:t>ATTENDANCE EXPECTATIONS</w:t>
            </w:r>
            <w:r w:rsidR="009B29D2">
              <w:rPr>
                <w:noProof/>
                <w:webHidden/>
              </w:rPr>
              <w:tab/>
            </w:r>
            <w:r w:rsidR="009B29D2">
              <w:rPr>
                <w:noProof/>
                <w:webHidden/>
              </w:rPr>
              <w:fldChar w:fldCharType="begin"/>
            </w:r>
            <w:r w:rsidR="009B29D2">
              <w:rPr>
                <w:noProof/>
                <w:webHidden/>
              </w:rPr>
              <w:instrText xml:space="preserve"> PAGEREF _Toc494525864 \h </w:instrText>
            </w:r>
            <w:r w:rsidR="009B29D2">
              <w:rPr>
                <w:noProof/>
                <w:webHidden/>
              </w:rPr>
            </w:r>
            <w:r w:rsidR="009B29D2">
              <w:rPr>
                <w:noProof/>
                <w:webHidden/>
              </w:rPr>
              <w:fldChar w:fldCharType="separate"/>
            </w:r>
            <w:r w:rsidR="009B29D2">
              <w:rPr>
                <w:noProof/>
                <w:webHidden/>
              </w:rPr>
              <w:t>5</w:t>
            </w:r>
            <w:r w:rsidR="009B29D2">
              <w:rPr>
                <w:noProof/>
                <w:webHidden/>
              </w:rPr>
              <w:fldChar w:fldCharType="end"/>
            </w:r>
          </w:hyperlink>
        </w:p>
        <w:p w14:paraId="21E01746" w14:textId="77777777" w:rsidR="009B29D2" w:rsidRDefault="00AB69CC">
          <w:pPr>
            <w:pStyle w:val="TOC1"/>
            <w:rPr>
              <w:rFonts w:cstheme="minorBidi"/>
              <w:lang w:eastAsia="en-IE"/>
            </w:rPr>
          </w:pPr>
          <w:hyperlink w:anchor="_Toc494525865" w:history="1">
            <w:r w:rsidR="009B29D2" w:rsidRPr="00432DD9">
              <w:rPr>
                <w:rStyle w:val="Hyperlink"/>
              </w:rPr>
              <w:t>MONITORING ATTENDANCE</w:t>
            </w:r>
            <w:r w:rsidR="009B29D2">
              <w:rPr>
                <w:webHidden/>
              </w:rPr>
              <w:tab/>
            </w:r>
            <w:r w:rsidR="009B29D2">
              <w:rPr>
                <w:webHidden/>
              </w:rPr>
              <w:fldChar w:fldCharType="begin"/>
            </w:r>
            <w:r w:rsidR="009B29D2">
              <w:rPr>
                <w:webHidden/>
              </w:rPr>
              <w:instrText xml:space="preserve"> PAGEREF _Toc494525865 \h </w:instrText>
            </w:r>
            <w:r w:rsidR="009B29D2">
              <w:rPr>
                <w:webHidden/>
              </w:rPr>
            </w:r>
            <w:r w:rsidR="009B29D2">
              <w:rPr>
                <w:webHidden/>
              </w:rPr>
              <w:fldChar w:fldCharType="separate"/>
            </w:r>
            <w:r w:rsidR="009B29D2">
              <w:rPr>
                <w:webHidden/>
              </w:rPr>
              <w:t>5</w:t>
            </w:r>
            <w:r w:rsidR="009B29D2">
              <w:rPr>
                <w:webHidden/>
              </w:rPr>
              <w:fldChar w:fldCharType="end"/>
            </w:r>
          </w:hyperlink>
        </w:p>
        <w:p w14:paraId="2CE98CE2" w14:textId="77777777" w:rsidR="009B29D2" w:rsidRDefault="00AB69CC">
          <w:pPr>
            <w:pStyle w:val="TOC2"/>
            <w:tabs>
              <w:tab w:val="right" w:leader="dot" w:pos="9350"/>
            </w:tabs>
            <w:rPr>
              <w:rFonts w:cstheme="minorBidi"/>
              <w:noProof/>
              <w:lang w:val="en-IE" w:eastAsia="en-IE"/>
            </w:rPr>
          </w:pPr>
          <w:hyperlink w:anchor="_Toc494525866" w:history="1">
            <w:r w:rsidR="009B29D2" w:rsidRPr="00432DD9">
              <w:rPr>
                <w:rStyle w:val="Hyperlink"/>
                <w:noProof/>
                <w:lang w:val="en-IE"/>
              </w:rPr>
              <w:t>RECORDING ATTENDANCE</w:t>
            </w:r>
            <w:r w:rsidR="009B29D2">
              <w:rPr>
                <w:noProof/>
                <w:webHidden/>
              </w:rPr>
              <w:tab/>
            </w:r>
            <w:r w:rsidR="009B29D2">
              <w:rPr>
                <w:noProof/>
                <w:webHidden/>
              </w:rPr>
              <w:fldChar w:fldCharType="begin"/>
            </w:r>
            <w:r w:rsidR="009B29D2">
              <w:rPr>
                <w:noProof/>
                <w:webHidden/>
              </w:rPr>
              <w:instrText xml:space="preserve"> PAGEREF _Toc494525866 \h </w:instrText>
            </w:r>
            <w:r w:rsidR="009B29D2">
              <w:rPr>
                <w:noProof/>
                <w:webHidden/>
              </w:rPr>
            </w:r>
            <w:r w:rsidR="009B29D2">
              <w:rPr>
                <w:noProof/>
                <w:webHidden/>
              </w:rPr>
              <w:fldChar w:fldCharType="separate"/>
            </w:r>
            <w:r w:rsidR="009B29D2">
              <w:rPr>
                <w:noProof/>
                <w:webHidden/>
              </w:rPr>
              <w:t>5</w:t>
            </w:r>
            <w:r w:rsidR="009B29D2">
              <w:rPr>
                <w:noProof/>
                <w:webHidden/>
              </w:rPr>
              <w:fldChar w:fldCharType="end"/>
            </w:r>
          </w:hyperlink>
        </w:p>
        <w:p w14:paraId="16CE7346" w14:textId="77777777" w:rsidR="009B29D2" w:rsidRDefault="00AB69CC">
          <w:pPr>
            <w:pStyle w:val="TOC1"/>
            <w:rPr>
              <w:rFonts w:cstheme="minorBidi"/>
              <w:lang w:eastAsia="en-IE"/>
            </w:rPr>
          </w:pPr>
          <w:hyperlink w:anchor="_Toc494525867" w:history="1">
            <w:r w:rsidR="009B29D2" w:rsidRPr="00432DD9">
              <w:rPr>
                <w:rStyle w:val="Hyperlink"/>
              </w:rPr>
              <w:t>ATTENDANCE APPROACH</w:t>
            </w:r>
            <w:r w:rsidR="009B29D2">
              <w:rPr>
                <w:webHidden/>
              </w:rPr>
              <w:tab/>
            </w:r>
            <w:r w:rsidR="009B29D2">
              <w:rPr>
                <w:webHidden/>
              </w:rPr>
              <w:fldChar w:fldCharType="begin"/>
            </w:r>
            <w:r w:rsidR="009B29D2">
              <w:rPr>
                <w:webHidden/>
              </w:rPr>
              <w:instrText xml:space="preserve"> PAGEREF _Toc494525867 \h </w:instrText>
            </w:r>
            <w:r w:rsidR="009B29D2">
              <w:rPr>
                <w:webHidden/>
              </w:rPr>
            </w:r>
            <w:r w:rsidR="009B29D2">
              <w:rPr>
                <w:webHidden/>
              </w:rPr>
              <w:fldChar w:fldCharType="separate"/>
            </w:r>
            <w:r w:rsidR="009B29D2">
              <w:rPr>
                <w:webHidden/>
              </w:rPr>
              <w:t>6</w:t>
            </w:r>
            <w:r w:rsidR="009B29D2">
              <w:rPr>
                <w:webHidden/>
              </w:rPr>
              <w:fldChar w:fldCharType="end"/>
            </w:r>
          </w:hyperlink>
        </w:p>
        <w:p w14:paraId="09290E9D" w14:textId="77777777" w:rsidR="009B29D2" w:rsidRDefault="00AB69CC">
          <w:pPr>
            <w:pStyle w:val="TOC2"/>
            <w:tabs>
              <w:tab w:val="right" w:leader="dot" w:pos="9350"/>
            </w:tabs>
            <w:rPr>
              <w:rFonts w:cstheme="minorBidi"/>
              <w:noProof/>
              <w:lang w:val="en-IE" w:eastAsia="en-IE"/>
            </w:rPr>
          </w:pPr>
          <w:hyperlink w:anchor="_Toc494525868" w:history="1">
            <w:r w:rsidR="009B29D2" w:rsidRPr="00432DD9">
              <w:rPr>
                <w:rStyle w:val="Hyperlink"/>
                <w:noProof/>
                <w:lang w:val="en-IE"/>
              </w:rPr>
              <w:t>WHOLE SCHOOL APPROACH- UNIVERSAL STRATEGIES</w:t>
            </w:r>
            <w:r w:rsidR="009B29D2">
              <w:rPr>
                <w:noProof/>
                <w:webHidden/>
              </w:rPr>
              <w:tab/>
            </w:r>
            <w:r w:rsidR="009B29D2">
              <w:rPr>
                <w:noProof/>
                <w:webHidden/>
              </w:rPr>
              <w:fldChar w:fldCharType="begin"/>
            </w:r>
            <w:r w:rsidR="009B29D2">
              <w:rPr>
                <w:noProof/>
                <w:webHidden/>
              </w:rPr>
              <w:instrText xml:space="preserve"> PAGEREF _Toc494525868 \h </w:instrText>
            </w:r>
            <w:r w:rsidR="009B29D2">
              <w:rPr>
                <w:noProof/>
                <w:webHidden/>
              </w:rPr>
            </w:r>
            <w:r w:rsidR="009B29D2">
              <w:rPr>
                <w:noProof/>
                <w:webHidden/>
              </w:rPr>
              <w:fldChar w:fldCharType="separate"/>
            </w:r>
            <w:r w:rsidR="009B29D2">
              <w:rPr>
                <w:noProof/>
                <w:webHidden/>
              </w:rPr>
              <w:t>6</w:t>
            </w:r>
            <w:r w:rsidR="009B29D2">
              <w:rPr>
                <w:noProof/>
                <w:webHidden/>
              </w:rPr>
              <w:fldChar w:fldCharType="end"/>
            </w:r>
          </w:hyperlink>
        </w:p>
        <w:p w14:paraId="072249C5" w14:textId="77777777" w:rsidR="009B29D2" w:rsidRDefault="00AB69CC">
          <w:pPr>
            <w:pStyle w:val="TOC2"/>
            <w:tabs>
              <w:tab w:val="right" w:leader="dot" w:pos="9350"/>
            </w:tabs>
            <w:rPr>
              <w:rFonts w:cstheme="minorBidi"/>
              <w:noProof/>
              <w:lang w:val="en-IE" w:eastAsia="en-IE"/>
            </w:rPr>
          </w:pPr>
          <w:hyperlink w:anchor="_Toc494525869" w:history="1">
            <w:r w:rsidR="009B29D2" w:rsidRPr="00432DD9">
              <w:rPr>
                <w:rStyle w:val="Hyperlink"/>
                <w:noProof/>
                <w:lang w:val="en-IE"/>
              </w:rPr>
              <w:t>PROMOTING ATTENDANCE- TARGETED STRATEGIES</w:t>
            </w:r>
            <w:r w:rsidR="009B29D2">
              <w:rPr>
                <w:noProof/>
                <w:webHidden/>
              </w:rPr>
              <w:tab/>
            </w:r>
            <w:r w:rsidR="009B29D2">
              <w:rPr>
                <w:noProof/>
                <w:webHidden/>
              </w:rPr>
              <w:fldChar w:fldCharType="begin"/>
            </w:r>
            <w:r w:rsidR="009B29D2">
              <w:rPr>
                <w:noProof/>
                <w:webHidden/>
              </w:rPr>
              <w:instrText xml:space="preserve"> PAGEREF _Toc494525869 \h </w:instrText>
            </w:r>
            <w:r w:rsidR="009B29D2">
              <w:rPr>
                <w:noProof/>
                <w:webHidden/>
              </w:rPr>
            </w:r>
            <w:r w:rsidR="009B29D2">
              <w:rPr>
                <w:noProof/>
                <w:webHidden/>
              </w:rPr>
              <w:fldChar w:fldCharType="separate"/>
            </w:r>
            <w:r w:rsidR="009B29D2">
              <w:rPr>
                <w:noProof/>
                <w:webHidden/>
              </w:rPr>
              <w:t>7</w:t>
            </w:r>
            <w:r w:rsidR="009B29D2">
              <w:rPr>
                <w:noProof/>
                <w:webHidden/>
              </w:rPr>
              <w:fldChar w:fldCharType="end"/>
            </w:r>
          </w:hyperlink>
        </w:p>
        <w:p w14:paraId="4974CEE7" w14:textId="77777777" w:rsidR="009B29D2" w:rsidRDefault="00AB69CC">
          <w:pPr>
            <w:pStyle w:val="TOC2"/>
            <w:tabs>
              <w:tab w:val="right" w:leader="dot" w:pos="9350"/>
            </w:tabs>
            <w:rPr>
              <w:rFonts w:cstheme="minorBidi"/>
              <w:noProof/>
              <w:lang w:val="en-IE" w:eastAsia="en-IE"/>
            </w:rPr>
          </w:pPr>
          <w:hyperlink w:anchor="_Toc494525870" w:history="1">
            <w:r w:rsidR="009B29D2" w:rsidRPr="00432DD9">
              <w:rPr>
                <w:rStyle w:val="Hyperlink"/>
                <w:noProof/>
                <w:lang w:val="en-IE"/>
              </w:rPr>
              <w:t>RESPONDING TO POOR ATTENDANCE- INTENSIVE STRATEGIES</w:t>
            </w:r>
            <w:r w:rsidR="009B29D2">
              <w:rPr>
                <w:noProof/>
                <w:webHidden/>
              </w:rPr>
              <w:tab/>
            </w:r>
            <w:r w:rsidR="009B29D2">
              <w:rPr>
                <w:noProof/>
                <w:webHidden/>
              </w:rPr>
              <w:fldChar w:fldCharType="begin"/>
            </w:r>
            <w:r w:rsidR="009B29D2">
              <w:rPr>
                <w:noProof/>
                <w:webHidden/>
              </w:rPr>
              <w:instrText xml:space="preserve"> PAGEREF _Toc494525870 \h </w:instrText>
            </w:r>
            <w:r w:rsidR="009B29D2">
              <w:rPr>
                <w:noProof/>
                <w:webHidden/>
              </w:rPr>
            </w:r>
            <w:r w:rsidR="009B29D2">
              <w:rPr>
                <w:noProof/>
                <w:webHidden/>
              </w:rPr>
              <w:fldChar w:fldCharType="separate"/>
            </w:r>
            <w:r w:rsidR="009B29D2">
              <w:rPr>
                <w:noProof/>
                <w:webHidden/>
              </w:rPr>
              <w:t>8</w:t>
            </w:r>
            <w:r w:rsidR="009B29D2">
              <w:rPr>
                <w:noProof/>
                <w:webHidden/>
              </w:rPr>
              <w:fldChar w:fldCharType="end"/>
            </w:r>
          </w:hyperlink>
        </w:p>
        <w:p w14:paraId="21324092" w14:textId="77777777" w:rsidR="009B29D2" w:rsidRDefault="00AB69CC">
          <w:pPr>
            <w:pStyle w:val="TOC1"/>
            <w:rPr>
              <w:rFonts w:cstheme="minorBidi"/>
              <w:lang w:eastAsia="en-IE"/>
            </w:rPr>
          </w:pPr>
          <w:hyperlink w:anchor="_Toc494525871" w:history="1">
            <w:r w:rsidR="009B29D2" w:rsidRPr="00432DD9">
              <w:rPr>
                <w:rStyle w:val="Hyperlink"/>
              </w:rPr>
              <w:t>MONITORING STATEMENT</w:t>
            </w:r>
            <w:r w:rsidR="009B29D2">
              <w:rPr>
                <w:webHidden/>
              </w:rPr>
              <w:tab/>
            </w:r>
            <w:r w:rsidR="009B29D2">
              <w:rPr>
                <w:webHidden/>
              </w:rPr>
              <w:fldChar w:fldCharType="begin"/>
            </w:r>
            <w:r w:rsidR="009B29D2">
              <w:rPr>
                <w:webHidden/>
              </w:rPr>
              <w:instrText xml:space="preserve"> PAGEREF _Toc494525871 \h </w:instrText>
            </w:r>
            <w:r w:rsidR="009B29D2">
              <w:rPr>
                <w:webHidden/>
              </w:rPr>
            </w:r>
            <w:r w:rsidR="009B29D2">
              <w:rPr>
                <w:webHidden/>
              </w:rPr>
              <w:fldChar w:fldCharType="separate"/>
            </w:r>
            <w:r w:rsidR="009B29D2">
              <w:rPr>
                <w:webHidden/>
              </w:rPr>
              <w:t>8</w:t>
            </w:r>
            <w:r w:rsidR="009B29D2">
              <w:rPr>
                <w:webHidden/>
              </w:rPr>
              <w:fldChar w:fldCharType="end"/>
            </w:r>
          </w:hyperlink>
        </w:p>
        <w:p w14:paraId="1FE3F3E9" w14:textId="77777777" w:rsidR="009B29D2" w:rsidRDefault="00AB69CC">
          <w:pPr>
            <w:pStyle w:val="TOC1"/>
            <w:rPr>
              <w:rFonts w:cstheme="minorBidi"/>
              <w:lang w:eastAsia="en-IE"/>
            </w:rPr>
          </w:pPr>
          <w:hyperlink w:anchor="_Toc494525872" w:history="1">
            <w:r w:rsidR="009B29D2" w:rsidRPr="00432DD9">
              <w:rPr>
                <w:rStyle w:val="Hyperlink"/>
              </w:rPr>
              <w:t>RATIFICATION</w:t>
            </w:r>
            <w:r w:rsidR="009B29D2">
              <w:rPr>
                <w:webHidden/>
              </w:rPr>
              <w:tab/>
            </w:r>
            <w:r w:rsidR="009B29D2">
              <w:rPr>
                <w:webHidden/>
              </w:rPr>
              <w:fldChar w:fldCharType="begin"/>
            </w:r>
            <w:r w:rsidR="009B29D2">
              <w:rPr>
                <w:webHidden/>
              </w:rPr>
              <w:instrText xml:space="preserve"> PAGEREF _Toc494525872 \h </w:instrText>
            </w:r>
            <w:r w:rsidR="009B29D2">
              <w:rPr>
                <w:webHidden/>
              </w:rPr>
            </w:r>
            <w:r w:rsidR="009B29D2">
              <w:rPr>
                <w:webHidden/>
              </w:rPr>
              <w:fldChar w:fldCharType="separate"/>
            </w:r>
            <w:r w:rsidR="009B29D2">
              <w:rPr>
                <w:webHidden/>
              </w:rPr>
              <w:t>9</w:t>
            </w:r>
            <w:r w:rsidR="009B29D2">
              <w:rPr>
                <w:webHidden/>
              </w:rPr>
              <w:fldChar w:fldCharType="end"/>
            </w:r>
          </w:hyperlink>
        </w:p>
        <w:p w14:paraId="07110771" w14:textId="77777777" w:rsidR="009B29D2" w:rsidRDefault="00AB69CC">
          <w:pPr>
            <w:pStyle w:val="TOC1"/>
            <w:rPr>
              <w:rFonts w:cstheme="minorBidi"/>
              <w:lang w:eastAsia="en-IE"/>
            </w:rPr>
          </w:pPr>
          <w:hyperlink w:anchor="_Toc494525873" w:history="1">
            <w:r w:rsidR="009B29D2" w:rsidRPr="00432DD9">
              <w:rPr>
                <w:rStyle w:val="Hyperlink"/>
              </w:rPr>
              <w:t>APPENDICES</w:t>
            </w:r>
            <w:r w:rsidR="009B29D2">
              <w:rPr>
                <w:webHidden/>
              </w:rPr>
              <w:tab/>
            </w:r>
            <w:r w:rsidR="009B29D2">
              <w:rPr>
                <w:webHidden/>
              </w:rPr>
              <w:fldChar w:fldCharType="begin"/>
            </w:r>
            <w:r w:rsidR="009B29D2">
              <w:rPr>
                <w:webHidden/>
              </w:rPr>
              <w:instrText xml:space="preserve"> PAGEREF _Toc494525873 \h </w:instrText>
            </w:r>
            <w:r w:rsidR="009B29D2">
              <w:rPr>
                <w:webHidden/>
              </w:rPr>
            </w:r>
            <w:r w:rsidR="009B29D2">
              <w:rPr>
                <w:webHidden/>
              </w:rPr>
              <w:fldChar w:fldCharType="separate"/>
            </w:r>
            <w:r w:rsidR="009B29D2">
              <w:rPr>
                <w:webHidden/>
              </w:rPr>
              <w:t>10</w:t>
            </w:r>
            <w:r w:rsidR="009B29D2">
              <w:rPr>
                <w:webHidden/>
              </w:rPr>
              <w:fldChar w:fldCharType="end"/>
            </w:r>
          </w:hyperlink>
        </w:p>
        <w:p w14:paraId="33572CB4" w14:textId="77777777" w:rsidR="009B29D2" w:rsidRDefault="00AB69CC">
          <w:pPr>
            <w:pStyle w:val="TOC2"/>
            <w:tabs>
              <w:tab w:val="right" w:leader="dot" w:pos="9350"/>
            </w:tabs>
            <w:rPr>
              <w:rFonts w:cstheme="minorBidi"/>
              <w:noProof/>
              <w:lang w:val="en-IE" w:eastAsia="en-IE"/>
            </w:rPr>
          </w:pPr>
          <w:hyperlink w:anchor="_Toc494525874" w:history="1">
            <w:r w:rsidR="009B29D2" w:rsidRPr="00432DD9">
              <w:rPr>
                <w:rStyle w:val="Hyperlink"/>
                <w:noProof/>
              </w:rPr>
              <w:t>APPENDIX 1- WHEN IS A CHILD TOO SICK FOR SCHOOL?</w:t>
            </w:r>
            <w:r w:rsidR="009B29D2">
              <w:rPr>
                <w:noProof/>
                <w:webHidden/>
              </w:rPr>
              <w:tab/>
            </w:r>
            <w:r w:rsidR="009B29D2">
              <w:rPr>
                <w:noProof/>
                <w:webHidden/>
              </w:rPr>
              <w:fldChar w:fldCharType="begin"/>
            </w:r>
            <w:r w:rsidR="009B29D2">
              <w:rPr>
                <w:noProof/>
                <w:webHidden/>
              </w:rPr>
              <w:instrText xml:space="preserve"> PAGEREF _Toc494525874 \h </w:instrText>
            </w:r>
            <w:r w:rsidR="009B29D2">
              <w:rPr>
                <w:noProof/>
                <w:webHidden/>
              </w:rPr>
            </w:r>
            <w:r w:rsidR="009B29D2">
              <w:rPr>
                <w:noProof/>
                <w:webHidden/>
              </w:rPr>
              <w:fldChar w:fldCharType="separate"/>
            </w:r>
            <w:r w:rsidR="009B29D2">
              <w:rPr>
                <w:noProof/>
                <w:webHidden/>
              </w:rPr>
              <w:t>10</w:t>
            </w:r>
            <w:r w:rsidR="009B29D2">
              <w:rPr>
                <w:noProof/>
                <w:webHidden/>
              </w:rPr>
              <w:fldChar w:fldCharType="end"/>
            </w:r>
          </w:hyperlink>
        </w:p>
        <w:p w14:paraId="5F966A12" w14:textId="22CB8A7A" w:rsidR="009B29D2" w:rsidRDefault="00AB69CC" w:rsidP="00EF6964">
          <w:pPr>
            <w:pStyle w:val="TOC2"/>
            <w:tabs>
              <w:tab w:val="right" w:leader="dot" w:pos="9350"/>
            </w:tabs>
            <w:rPr>
              <w:rFonts w:cstheme="minorBidi"/>
              <w:noProof/>
              <w:lang w:val="en-IE" w:eastAsia="en-IE"/>
            </w:rPr>
          </w:pPr>
          <w:hyperlink w:anchor="_Toc494525875" w:history="1">
            <w:r w:rsidR="009B29D2" w:rsidRPr="00432DD9">
              <w:rPr>
                <w:rStyle w:val="Hyperlink"/>
                <w:noProof/>
                <w:lang w:val="en-IE"/>
              </w:rPr>
              <w:t>APPENDIX 2- ATTENDANCE POSTER</w:t>
            </w:r>
            <w:r w:rsidR="009B29D2">
              <w:rPr>
                <w:noProof/>
                <w:webHidden/>
              </w:rPr>
              <w:tab/>
            </w:r>
            <w:r w:rsidR="009B29D2">
              <w:rPr>
                <w:noProof/>
                <w:webHidden/>
              </w:rPr>
              <w:fldChar w:fldCharType="begin"/>
            </w:r>
            <w:r w:rsidR="009B29D2">
              <w:rPr>
                <w:noProof/>
                <w:webHidden/>
              </w:rPr>
              <w:instrText xml:space="preserve"> PAGEREF _Toc494525875 \h </w:instrText>
            </w:r>
            <w:r w:rsidR="009B29D2">
              <w:rPr>
                <w:noProof/>
                <w:webHidden/>
              </w:rPr>
            </w:r>
            <w:r w:rsidR="009B29D2">
              <w:rPr>
                <w:noProof/>
                <w:webHidden/>
              </w:rPr>
              <w:fldChar w:fldCharType="separate"/>
            </w:r>
            <w:r w:rsidR="009B29D2">
              <w:rPr>
                <w:noProof/>
                <w:webHidden/>
              </w:rPr>
              <w:t>11</w:t>
            </w:r>
            <w:r w:rsidR="009B29D2">
              <w:rPr>
                <w:noProof/>
                <w:webHidden/>
              </w:rPr>
              <w:fldChar w:fldCharType="end"/>
            </w:r>
          </w:hyperlink>
        </w:p>
        <w:p w14:paraId="28702502" w14:textId="77777777" w:rsidR="009B29D2" w:rsidRDefault="00AB69CC">
          <w:pPr>
            <w:pStyle w:val="TOC2"/>
            <w:tabs>
              <w:tab w:val="right" w:leader="dot" w:pos="9350"/>
            </w:tabs>
            <w:rPr>
              <w:rFonts w:cstheme="minorBidi"/>
              <w:noProof/>
              <w:lang w:val="en-IE" w:eastAsia="en-IE"/>
            </w:rPr>
          </w:pPr>
          <w:hyperlink w:anchor="_Toc494525877" w:history="1">
            <w:r w:rsidR="009B29D2" w:rsidRPr="00432DD9">
              <w:rPr>
                <w:rStyle w:val="Hyperlink"/>
                <w:noProof/>
                <w:lang w:val="en-IE"/>
              </w:rPr>
              <w:t>APPENDIX 3- GENERAL ATTENDANCE LETTER</w:t>
            </w:r>
            <w:r w:rsidR="009B29D2">
              <w:rPr>
                <w:noProof/>
                <w:webHidden/>
              </w:rPr>
              <w:tab/>
            </w:r>
            <w:r w:rsidR="009B29D2">
              <w:rPr>
                <w:noProof/>
                <w:webHidden/>
              </w:rPr>
              <w:fldChar w:fldCharType="begin"/>
            </w:r>
            <w:r w:rsidR="009B29D2">
              <w:rPr>
                <w:noProof/>
                <w:webHidden/>
              </w:rPr>
              <w:instrText xml:space="preserve"> PAGEREF _Toc494525877 \h </w:instrText>
            </w:r>
            <w:r w:rsidR="009B29D2">
              <w:rPr>
                <w:noProof/>
                <w:webHidden/>
              </w:rPr>
            </w:r>
            <w:r w:rsidR="009B29D2">
              <w:rPr>
                <w:noProof/>
                <w:webHidden/>
              </w:rPr>
              <w:fldChar w:fldCharType="separate"/>
            </w:r>
            <w:r w:rsidR="009B29D2">
              <w:rPr>
                <w:noProof/>
                <w:webHidden/>
              </w:rPr>
              <w:t>12</w:t>
            </w:r>
            <w:r w:rsidR="009B29D2">
              <w:rPr>
                <w:noProof/>
                <w:webHidden/>
              </w:rPr>
              <w:fldChar w:fldCharType="end"/>
            </w:r>
          </w:hyperlink>
        </w:p>
        <w:p w14:paraId="714889DA" w14:textId="77777777" w:rsidR="009B29D2" w:rsidRDefault="00AB69CC">
          <w:pPr>
            <w:pStyle w:val="TOC2"/>
            <w:tabs>
              <w:tab w:val="right" w:leader="dot" w:pos="9350"/>
            </w:tabs>
            <w:rPr>
              <w:rFonts w:cstheme="minorBidi"/>
              <w:noProof/>
              <w:lang w:val="en-IE" w:eastAsia="en-IE"/>
            </w:rPr>
          </w:pPr>
          <w:hyperlink w:anchor="_Toc494525878" w:history="1">
            <w:r w:rsidR="009B29D2" w:rsidRPr="00432DD9">
              <w:rPr>
                <w:rStyle w:val="Hyperlink"/>
                <w:noProof/>
                <w:lang w:val="en-IE"/>
              </w:rPr>
              <w:t>APPENDIX 4 - NOTICE OF ABSENCES</w:t>
            </w:r>
            <w:r w:rsidR="009B29D2">
              <w:rPr>
                <w:noProof/>
                <w:webHidden/>
              </w:rPr>
              <w:tab/>
            </w:r>
            <w:r w:rsidR="009B29D2">
              <w:rPr>
                <w:noProof/>
                <w:webHidden/>
              </w:rPr>
              <w:fldChar w:fldCharType="begin"/>
            </w:r>
            <w:r w:rsidR="009B29D2">
              <w:rPr>
                <w:noProof/>
                <w:webHidden/>
              </w:rPr>
              <w:instrText xml:space="preserve"> PAGEREF _Toc494525878 \h </w:instrText>
            </w:r>
            <w:r w:rsidR="009B29D2">
              <w:rPr>
                <w:noProof/>
                <w:webHidden/>
              </w:rPr>
            </w:r>
            <w:r w:rsidR="009B29D2">
              <w:rPr>
                <w:noProof/>
                <w:webHidden/>
              </w:rPr>
              <w:fldChar w:fldCharType="separate"/>
            </w:r>
            <w:r w:rsidR="009B29D2">
              <w:rPr>
                <w:noProof/>
                <w:webHidden/>
              </w:rPr>
              <w:t>13</w:t>
            </w:r>
            <w:r w:rsidR="009B29D2">
              <w:rPr>
                <w:noProof/>
                <w:webHidden/>
              </w:rPr>
              <w:fldChar w:fldCharType="end"/>
            </w:r>
          </w:hyperlink>
        </w:p>
        <w:p w14:paraId="06DD5F05" w14:textId="77777777" w:rsidR="009B29D2" w:rsidRDefault="00AB69CC">
          <w:pPr>
            <w:pStyle w:val="TOC2"/>
            <w:tabs>
              <w:tab w:val="right" w:leader="dot" w:pos="9350"/>
            </w:tabs>
            <w:rPr>
              <w:rFonts w:cstheme="minorBidi"/>
              <w:noProof/>
              <w:lang w:val="en-IE" w:eastAsia="en-IE"/>
            </w:rPr>
          </w:pPr>
          <w:hyperlink w:anchor="_Toc494525879" w:history="1">
            <w:r w:rsidR="009B29D2" w:rsidRPr="00432DD9">
              <w:rPr>
                <w:rStyle w:val="Hyperlink"/>
                <w:noProof/>
                <w:lang w:val="en-IE"/>
              </w:rPr>
              <w:t>APPENDIX 5- RECORDING TEMPLATE</w:t>
            </w:r>
            <w:r w:rsidR="009B29D2">
              <w:rPr>
                <w:noProof/>
                <w:webHidden/>
              </w:rPr>
              <w:tab/>
            </w:r>
            <w:r w:rsidR="009B29D2">
              <w:rPr>
                <w:noProof/>
                <w:webHidden/>
              </w:rPr>
              <w:fldChar w:fldCharType="begin"/>
            </w:r>
            <w:r w:rsidR="009B29D2">
              <w:rPr>
                <w:noProof/>
                <w:webHidden/>
              </w:rPr>
              <w:instrText xml:space="preserve"> PAGEREF _Toc494525879 \h </w:instrText>
            </w:r>
            <w:r w:rsidR="009B29D2">
              <w:rPr>
                <w:noProof/>
                <w:webHidden/>
              </w:rPr>
            </w:r>
            <w:r w:rsidR="009B29D2">
              <w:rPr>
                <w:noProof/>
                <w:webHidden/>
              </w:rPr>
              <w:fldChar w:fldCharType="separate"/>
            </w:r>
            <w:r w:rsidR="009B29D2">
              <w:rPr>
                <w:noProof/>
                <w:webHidden/>
              </w:rPr>
              <w:t>14</w:t>
            </w:r>
            <w:r w:rsidR="009B29D2">
              <w:rPr>
                <w:noProof/>
                <w:webHidden/>
              </w:rPr>
              <w:fldChar w:fldCharType="end"/>
            </w:r>
          </w:hyperlink>
        </w:p>
        <w:p w14:paraId="0CE63418" w14:textId="6BA403FA" w:rsidR="00274DEF" w:rsidRDefault="00274DEF">
          <w:r>
            <w:rPr>
              <w:b/>
              <w:bCs/>
              <w:noProof/>
            </w:rPr>
            <w:fldChar w:fldCharType="end"/>
          </w:r>
        </w:p>
      </w:sdtContent>
    </w:sdt>
    <w:p w14:paraId="6FB47286" w14:textId="77777777" w:rsidR="009C6F05" w:rsidRDefault="009C6F05" w:rsidP="00274DEF">
      <w:pPr>
        <w:pStyle w:val="Heading1"/>
        <w:rPr>
          <w:lang w:val="en-IE"/>
        </w:rPr>
      </w:pPr>
    </w:p>
    <w:p w14:paraId="60A02664" w14:textId="71695093" w:rsidR="009C6F05" w:rsidRDefault="009C6F05" w:rsidP="009C6F05">
      <w:pPr>
        <w:pStyle w:val="Heading1"/>
        <w:rPr>
          <w:lang w:val="en-IE"/>
        </w:rPr>
      </w:pPr>
    </w:p>
    <w:p w14:paraId="0290D116" w14:textId="77777777" w:rsidR="000F3DC8" w:rsidRDefault="000F3DC8" w:rsidP="00691253">
      <w:pPr>
        <w:jc w:val="both"/>
        <w:rPr>
          <w:rFonts w:ascii="Century Gothic" w:hAnsi="Century Gothic" w:cs="Times New Roman"/>
          <w:sz w:val="24"/>
          <w:szCs w:val="24"/>
          <w:lang w:val="en-IE"/>
        </w:rPr>
      </w:pPr>
    </w:p>
    <w:p w14:paraId="08B1E979" w14:textId="77777777" w:rsidR="000F3DC8" w:rsidRDefault="000F3DC8" w:rsidP="00691253">
      <w:pPr>
        <w:jc w:val="both"/>
        <w:rPr>
          <w:rFonts w:ascii="Century Gothic" w:hAnsi="Century Gothic" w:cs="Times New Roman"/>
          <w:sz w:val="24"/>
          <w:szCs w:val="24"/>
          <w:lang w:val="en-IE"/>
        </w:rPr>
      </w:pPr>
    </w:p>
    <w:p w14:paraId="2C568E71" w14:textId="77777777" w:rsidR="000F3DC8" w:rsidRDefault="000F3DC8" w:rsidP="00691253">
      <w:pPr>
        <w:jc w:val="both"/>
        <w:rPr>
          <w:rFonts w:ascii="Century Gothic" w:hAnsi="Century Gothic" w:cs="Times New Roman"/>
          <w:sz w:val="24"/>
          <w:szCs w:val="24"/>
          <w:lang w:val="en-IE"/>
        </w:rPr>
      </w:pPr>
    </w:p>
    <w:p w14:paraId="0FA35A77" w14:textId="2734FD4E" w:rsidR="000F3DC8" w:rsidRPr="006B6817" w:rsidRDefault="000F3DC8" w:rsidP="000F3DC8">
      <w:pPr>
        <w:pStyle w:val="Heading1"/>
        <w:rPr>
          <w:lang w:val="en-IE"/>
        </w:rPr>
      </w:pPr>
      <w:bookmarkStart w:id="0" w:name="_Toc494525855"/>
      <w:r w:rsidRPr="006B6817">
        <w:rPr>
          <w:lang w:val="en-IE"/>
        </w:rPr>
        <w:t>RATIONALE</w:t>
      </w:r>
      <w:bookmarkEnd w:id="0"/>
    </w:p>
    <w:p w14:paraId="31E96C69" w14:textId="77777777" w:rsidR="005E12A4" w:rsidRPr="005E12A4" w:rsidRDefault="005E12A4" w:rsidP="005E12A4">
      <w:pPr>
        <w:rPr>
          <w:lang w:val="en-IE"/>
        </w:rPr>
      </w:pPr>
    </w:p>
    <w:p w14:paraId="568C5A61" w14:textId="3A72787C" w:rsidR="009B6415" w:rsidRPr="007F2E9E" w:rsidRDefault="009B6415"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This statement was prepared in consultation with the staff, parents</w:t>
      </w:r>
      <w:r w:rsidR="002C1213" w:rsidRPr="007F2E9E">
        <w:rPr>
          <w:rFonts w:ascii="Century Gothic" w:hAnsi="Century Gothic" w:cs="Times New Roman"/>
          <w:sz w:val="24"/>
          <w:szCs w:val="24"/>
          <w:lang w:val="en-IE"/>
        </w:rPr>
        <w:t>/guardians</w:t>
      </w:r>
      <w:r w:rsidR="00BD2BE2" w:rsidRPr="007F2E9E">
        <w:rPr>
          <w:rFonts w:ascii="Century Gothic" w:hAnsi="Century Gothic" w:cs="Times New Roman"/>
          <w:sz w:val="24"/>
          <w:szCs w:val="24"/>
          <w:lang w:val="en-IE"/>
        </w:rPr>
        <w:t xml:space="preserve">, </w:t>
      </w:r>
      <w:r w:rsidR="005B42E5">
        <w:rPr>
          <w:rFonts w:ascii="Century Gothic" w:hAnsi="Century Gothic" w:cs="Times New Roman"/>
          <w:sz w:val="24"/>
          <w:szCs w:val="24"/>
          <w:lang w:val="en-IE"/>
        </w:rPr>
        <w:t xml:space="preserve">children, </w:t>
      </w:r>
      <w:r w:rsidR="00BD2BE2" w:rsidRPr="007F2E9E">
        <w:rPr>
          <w:rFonts w:ascii="Century Gothic" w:hAnsi="Century Gothic" w:cs="Times New Roman"/>
          <w:sz w:val="24"/>
          <w:szCs w:val="24"/>
          <w:lang w:val="en-IE"/>
        </w:rPr>
        <w:t>Board of Management</w:t>
      </w:r>
      <w:r w:rsidR="005B42E5">
        <w:rPr>
          <w:rFonts w:ascii="Century Gothic" w:hAnsi="Century Gothic" w:cs="Times New Roman"/>
          <w:sz w:val="24"/>
          <w:szCs w:val="24"/>
          <w:lang w:val="en-IE"/>
        </w:rPr>
        <w:t xml:space="preserve"> (B.O.M),</w:t>
      </w:r>
      <w:r w:rsidR="000F3DC8">
        <w:rPr>
          <w:rFonts w:ascii="Century Gothic" w:hAnsi="Century Gothic" w:cs="Times New Roman"/>
          <w:sz w:val="24"/>
          <w:szCs w:val="24"/>
          <w:lang w:val="en-IE"/>
        </w:rPr>
        <w:t xml:space="preserve"> the Parents’ Association</w:t>
      </w:r>
      <w:r w:rsidR="005B42E5">
        <w:rPr>
          <w:rFonts w:ascii="Century Gothic" w:hAnsi="Century Gothic" w:cs="Times New Roman"/>
          <w:sz w:val="24"/>
          <w:szCs w:val="24"/>
          <w:lang w:val="en-IE"/>
        </w:rPr>
        <w:t>, East Tallaght School Completion Programme</w:t>
      </w:r>
      <w:r w:rsidRPr="007F2E9E">
        <w:rPr>
          <w:rFonts w:ascii="Century Gothic" w:hAnsi="Century Gothic" w:cs="Times New Roman"/>
          <w:sz w:val="24"/>
          <w:szCs w:val="24"/>
          <w:lang w:val="en-IE"/>
        </w:rPr>
        <w:t xml:space="preserve"> and Educational Welfare Officer</w:t>
      </w:r>
      <w:r w:rsidR="002C1213" w:rsidRPr="007F2E9E">
        <w:rPr>
          <w:rFonts w:ascii="Century Gothic" w:hAnsi="Century Gothic" w:cs="Times New Roman"/>
          <w:sz w:val="24"/>
          <w:szCs w:val="24"/>
          <w:lang w:val="en-IE"/>
        </w:rPr>
        <w:t xml:space="preserve"> (E.W.O)</w:t>
      </w:r>
      <w:r w:rsidRPr="007F2E9E">
        <w:rPr>
          <w:rFonts w:ascii="Century Gothic" w:hAnsi="Century Gothic" w:cs="Times New Roman"/>
          <w:sz w:val="24"/>
          <w:szCs w:val="24"/>
          <w:lang w:val="en-IE"/>
        </w:rPr>
        <w:t xml:space="preserve"> in order to highlight the str</w:t>
      </w:r>
      <w:r w:rsidR="00B63678" w:rsidRPr="007F2E9E">
        <w:rPr>
          <w:rFonts w:ascii="Century Gothic" w:hAnsi="Century Gothic" w:cs="Times New Roman"/>
          <w:sz w:val="24"/>
          <w:szCs w:val="24"/>
          <w:lang w:val="en-IE"/>
        </w:rPr>
        <w:t>ategies and measures in place at</w:t>
      </w:r>
      <w:r w:rsidRPr="007F2E9E">
        <w:rPr>
          <w:rFonts w:ascii="Century Gothic" w:hAnsi="Century Gothic" w:cs="Times New Roman"/>
          <w:sz w:val="24"/>
          <w:szCs w:val="24"/>
          <w:lang w:val="en-IE"/>
        </w:rPr>
        <w:t xml:space="preserve"> </w:t>
      </w:r>
      <w:r w:rsidR="005B100F" w:rsidRPr="007F2E9E">
        <w:rPr>
          <w:rFonts w:ascii="Century Gothic" w:hAnsi="Century Gothic" w:cs="Times New Roman"/>
          <w:sz w:val="24"/>
          <w:szCs w:val="24"/>
          <w:lang w:val="en-IE"/>
        </w:rPr>
        <w:t>Scoil Aonghusa Senior,</w:t>
      </w:r>
      <w:r w:rsidR="007C7F92" w:rsidRPr="007F2E9E">
        <w:rPr>
          <w:rFonts w:ascii="Century Gothic" w:hAnsi="Century Gothic" w:cs="Times New Roman"/>
          <w:sz w:val="24"/>
          <w:szCs w:val="24"/>
          <w:lang w:val="en-IE"/>
        </w:rPr>
        <w:t xml:space="preserve"> to </w:t>
      </w:r>
      <w:r w:rsidR="002C1213" w:rsidRPr="007F2E9E">
        <w:rPr>
          <w:rFonts w:ascii="Century Gothic" w:hAnsi="Century Gothic" w:cs="Times New Roman"/>
          <w:sz w:val="24"/>
          <w:szCs w:val="24"/>
          <w:lang w:val="en-IE"/>
        </w:rPr>
        <w:t>ensure and maintain a high level of attend</w:t>
      </w:r>
      <w:r w:rsidR="00B63678" w:rsidRPr="007F2E9E">
        <w:rPr>
          <w:rFonts w:ascii="Century Gothic" w:hAnsi="Century Gothic" w:cs="Times New Roman"/>
          <w:sz w:val="24"/>
          <w:szCs w:val="24"/>
          <w:lang w:val="en-IE"/>
        </w:rPr>
        <w:t>ance at school by all children.</w:t>
      </w:r>
    </w:p>
    <w:p w14:paraId="04E724F9" w14:textId="255E0BA9" w:rsidR="002C1213" w:rsidRPr="007F2E9E" w:rsidRDefault="002C1213"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This Statement of Strategy for Pupil Attendance was drafted for the following reason:</w:t>
      </w:r>
    </w:p>
    <w:p w14:paraId="4563EBE8" w14:textId="42D2C28E" w:rsidR="002C1213" w:rsidRPr="007F2E9E" w:rsidRDefault="002C1213" w:rsidP="000F3DC8">
      <w:pPr>
        <w:rPr>
          <w:rFonts w:ascii="Century Gothic" w:hAnsi="Century Gothic" w:cs="Times New Roman"/>
          <w:sz w:val="24"/>
          <w:szCs w:val="24"/>
          <w:lang w:val="en-IE"/>
        </w:rPr>
      </w:pPr>
      <w:r w:rsidRPr="007F2E9E">
        <w:rPr>
          <w:rFonts w:ascii="Century Gothic" w:hAnsi="Century Gothic" w:cs="Times New Roman"/>
          <w:sz w:val="24"/>
          <w:szCs w:val="24"/>
          <w:lang w:val="en-IE"/>
        </w:rPr>
        <w:t>The B.O.M wishes to comply with legislation, such as:</w:t>
      </w:r>
    </w:p>
    <w:p w14:paraId="142AA398" w14:textId="54238D08" w:rsidR="002C1213" w:rsidRPr="007F2E9E" w:rsidRDefault="002C1213" w:rsidP="000F3DC8">
      <w:pPr>
        <w:pStyle w:val="ListParagraph"/>
        <w:numPr>
          <w:ilvl w:val="0"/>
          <w:numId w:val="10"/>
        </w:numPr>
        <w:rPr>
          <w:rFonts w:ascii="Century Gothic" w:hAnsi="Century Gothic" w:cs="Times New Roman"/>
          <w:sz w:val="24"/>
          <w:szCs w:val="24"/>
          <w:lang w:val="en-IE"/>
        </w:rPr>
      </w:pPr>
      <w:r w:rsidRPr="007F2E9E">
        <w:rPr>
          <w:rFonts w:ascii="Century Gothic" w:hAnsi="Century Gothic" w:cs="Times New Roman"/>
          <w:sz w:val="24"/>
          <w:szCs w:val="24"/>
          <w:lang w:val="en-IE"/>
        </w:rPr>
        <w:t>The Education Act, 1998</w:t>
      </w:r>
    </w:p>
    <w:p w14:paraId="1CF3E0A8" w14:textId="77777777" w:rsidR="00823176" w:rsidRDefault="002C1213" w:rsidP="00360BB6">
      <w:pPr>
        <w:pStyle w:val="ListParagraph"/>
        <w:numPr>
          <w:ilvl w:val="0"/>
          <w:numId w:val="10"/>
        </w:numPr>
        <w:rPr>
          <w:rFonts w:ascii="Century Gothic" w:hAnsi="Century Gothic" w:cs="Times New Roman"/>
          <w:sz w:val="24"/>
          <w:szCs w:val="24"/>
          <w:lang w:val="en-IE"/>
        </w:rPr>
      </w:pPr>
      <w:r w:rsidRPr="007F2E9E">
        <w:rPr>
          <w:rFonts w:ascii="Century Gothic" w:hAnsi="Century Gothic" w:cs="Times New Roman"/>
          <w:sz w:val="24"/>
          <w:szCs w:val="24"/>
          <w:lang w:val="en-IE"/>
        </w:rPr>
        <w:t>The Education (Welfare) Act, 2000</w:t>
      </w:r>
      <w:r w:rsidR="00360BB6">
        <w:rPr>
          <w:rFonts w:ascii="Century Gothic" w:hAnsi="Century Gothic" w:cs="Times New Roman"/>
          <w:sz w:val="24"/>
          <w:szCs w:val="24"/>
          <w:lang w:val="en-IE"/>
        </w:rPr>
        <w:t>: Section 22-</w:t>
      </w:r>
      <w:r w:rsidR="00360BB6" w:rsidRPr="00360BB6">
        <w:rPr>
          <w:rFonts w:ascii="Century Gothic" w:hAnsi="Century Gothic" w:cs="Times New Roman"/>
          <w:sz w:val="24"/>
          <w:szCs w:val="24"/>
          <w:lang w:val="en-IE"/>
        </w:rPr>
        <w:t>Developing the Statement of Strategy fo</w:t>
      </w:r>
      <w:r w:rsidR="00B95BB6">
        <w:rPr>
          <w:rFonts w:ascii="Century Gothic" w:hAnsi="Century Gothic" w:cs="Times New Roman"/>
          <w:sz w:val="24"/>
          <w:szCs w:val="24"/>
          <w:lang w:val="en-IE"/>
        </w:rPr>
        <w:t>r School Attendance</w:t>
      </w:r>
      <w:r w:rsidR="00BF6682">
        <w:rPr>
          <w:rFonts w:ascii="Century Gothic" w:hAnsi="Century Gothic" w:cs="Times New Roman"/>
          <w:sz w:val="24"/>
          <w:szCs w:val="24"/>
          <w:lang w:val="en-IE"/>
        </w:rPr>
        <w:t>.</w:t>
      </w:r>
    </w:p>
    <w:p w14:paraId="72E641B2" w14:textId="52FE471A" w:rsidR="002C1213" w:rsidRDefault="002C1213" w:rsidP="00360BB6">
      <w:pPr>
        <w:pStyle w:val="ListParagraph"/>
        <w:numPr>
          <w:ilvl w:val="0"/>
          <w:numId w:val="10"/>
        </w:numPr>
        <w:rPr>
          <w:rFonts w:ascii="Century Gothic" w:hAnsi="Century Gothic" w:cs="Times New Roman"/>
          <w:sz w:val="24"/>
          <w:szCs w:val="24"/>
          <w:lang w:val="en-IE"/>
        </w:rPr>
      </w:pPr>
      <w:r w:rsidRPr="00823176">
        <w:rPr>
          <w:rFonts w:ascii="Century Gothic" w:hAnsi="Century Gothic" w:cs="Times New Roman"/>
          <w:sz w:val="24"/>
          <w:szCs w:val="24"/>
          <w:lang w:val="en-IE"/>
        </w:rPr>
        <w:t xml:space="preserve">The B.O.M wishes to promote and encourage regular attendance as an essential factor in our children’s learning. </w:t>
      </w:r>
    </w:p>
    <w:p w14:paraId="0DC3F7B4" w14:textId="77777777" w:rsidR="000432EE" w:rsidRDefault="000432EE" w:rsidP="000432EE">
      <w:pPr>
        <w:rPr>
          <w:rFonts w:ascii="Century Gothic" w:hAnsi="Century Gothic" w:cs="Times New Roman"/>
          <w:sz w:val="24"/>
          <w:szCs w:val="24"/>
          <w:lang w:val="en-IE"/>
        </w:rPr>
      </w:pPr>
    </w:p>
    <w:p w14:paraId="7957628D" w14:textId="77777777" w:rsidR="000432EE" w:rsidRPr="007F2E9E" w:rsidRDefault="000432EE" w:rsidP="000432EE">
      <w:pPr>
        <w:pStyle w:val="Heading1"/>
        <w:jc w:val="both"/>
        <w:rPr>
          <w:lang w:val="en-IE"/>
        </w:rPr>
      </w:pPr>
      <w:bookmarkStart w:id="1" w:name="_Toc494525856"/>
      <w:r w:rsidRPr="007F2E9E">
        <w:rPr>
          <w:lang w:val="en-IE"/>
        </w:rPr>
        <w:t>SCHOOL’S ROLE</w:t>
      </w:r>
      <w:bookmarkEnd w:id="1"/>
    </w:p>
    <w:p w14:paraId="286CC671" w14:textId="77777777" w:rsidR="000432EE" w:rsidRPr="00BF6682" w:rsidRDefault="000432EE" w:rsidP="000432EE">
      <w:pPr>
        <w:jc w:val="both"/>
        <w:rPr>
          <w:rFonts w:ascii="Century Gothic" w:hAnsi="Century Gothic" w:cs="Times New Roman"/>
          <w:sz w:val="24"/>
          <w:szCs w:val="24"/>
          <w:lang w:val="en-IE"/>
        </w:rPr>
      </w:pPr>
      <w:r w:rsidRPr="00BF6682">
        <w:rPr>
          <w:rFonts w:ascii="Century Gothic" w:hAnsi="Century Gothic" w:cs="Times New Roman"/>
          <w:sz w:val="24"/>
          <w:szCs w:val="24"/>
          <w:lang w:val="en-IE"/>
        </w:rPr>
        <w:t>Identification of children who are at risk of developing school attendance problems.</w:t>
      </w:r>
      <w:r>
        <w:rPr>
          <w:rFonts w:ascii="Century Gothic" w:hAnsi="Century Gothic" w:cs="Times New Roman"/>
          <w:sz w:val="24"/>
          <w:szCs w:val="24"/>
          <w:lang w:val="en-IE"/>
        </w:rPr>
        <w:t xml:space="preserve"> </w:t>
      </w:r>
      <w:r w:rsidRPr="00BF6682">
        <w:rPr>
          <w:rFonts w:ascii="Century Gothic" w:hAnsi="Century Gothic" w:cs="Times New Roman"/>
          <w:sz w:val="24"/>
          <w:szCs w:val="24"/>
          <w:lang w:val="en-IE"/>
        </w:rPr>
        <w:t xml:space="preserve">The following strategies may be employed to identify students at risk of developing school attendance problems: </w:t>
      </w:r>
    </w:p>
    <w:p w14:paraId="7005A368" w14:textId="77777777" w:rsidR="000432EE" w:rsidRPr="007F2E9E" w:rsidRDefault="000432EE" w:rsidP="000432EE">
      <w:pPr>
        <w:pStyle w:val="ListParagraph"/>
        <w:numPr>
          <w:ilvl w:val="0"/>
          <w:numId w:val="17"/>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On transfer to</w:t>
      </w:r>
      <w:r w:rsidRPr="007F2E9E">
        <w:rPr>
          <w:rFonts w:ascii="Century Gothic" w:hAnsi="Century Gothic" w:cs="Times New Roman"/>
          <w:b/>
          <w:color w:val="FF0000"/>
          <w:sz w:val="24"/>
          <w:szCs w:val="24"/>
          <w:lang w:val="en-IE"/>
        </w:rPr>
        <w:t xml:space="preserve"> </w:t>
      </w:r>
      <w:r w:rsidRPr="007F2E9E">
        <w:rPr>
          <w:rFonts w:ascii="Century Gothic" w:hAnsi="Century Gothic" w:cs="Times New Roman"/>
          <w:sz w:val="24"/>
          <w:szCs w:val="24"/>
          <w:lang w:val="en-IE"/>
        </w:rPr>
        <w:t>Scoil Aonghusa Senior, attendance records will be sought from previous schools on student attendance.</w:t>
      </w:r>
    </w:p>
    <w:p w14:paraId="235ABC20" w14:textId="77777777" w:rsidR="000432EE" w:rsidRPr="00C55EA6" w:rsidRDefault="000432EE" w:rsidP="000432EE">
      <w:pPr>
        <w:pStyle w:val="ListParagraph"/>
        <w:numPr>
          <w:ilvl w:val="0"/>
          <w:numId w:val="17"/>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Class teachers will inform the HSCL Teacher / Principal of any concerns s/he </w:t>
      </w:r>
      <w:r w:rsidRPr="00C55EA6">
        <w:rPr>
          <w:rFonts w:ascii="Century Gothic" w:hAnsi="Century Gothic" w:cs="Times New Roman"/>
          <w:sz w:val="24"/>
          <w:szCs w:val="24"/>
          <w:lang w:val="en-IE"/>
        </w:rPr>
        <w:t>may have regardi</w:t>
      </w:r>
      <w:r>
        <w:rPr>
          <w:rFonts w:ascii="Century Gothic" w:hAnsi="Century Gothic" w:cs="Times New Roman"/>
          <w:sz w:val="24"/>
          <w:szCs w:val="24"/>
          <w:lang w:val="en-IE"/>
        </w:rPr>
        <w:t>ng the attendance of any child</w:t>
      </w:r>
      <w:r w:rsidRPr="00C55EA6">
        <w:rPr>
          <w:rFonts w:ascii="Century Gothic" w:hAnsi="Century Gothic" w:cs="Times New Roman"/>
          <w:sz w:val="24"/>
          <w:szCs w:val="24"/>
          <w:lang w:val="en-IE"/>
        </w:rPr>
        <w:t>.</w:t>
      </w:r>
    </w:p>
    <w:p w14:paraId="6AEFEE77" w14:textId="77777777" w:rsidR="000432EE" w:rsidRDefault="000432EE" w:rsidP="000432EE">
      <w:pPr>
        <w:jc w:val="both"/>
        <w:rPr>
          <w:rFonts w:ascii="Century Gothic" w:hAnsi="Century Gothic" w:cs="Times New Roman"/>
          <w:sz w:val="24"/>
          <w:szCs w:val="24"/>
          <w:lang w:val="en-IE"/>
        </w:rPr>
      </w:pPr>
      <w:r>
        <w:rPr>
          <w:rFonts w:ascii="Century Gothic" w:hAnsi="Century Gothic" w:cs="Times New Roman"/>
          <w:sz w:val="24"/>
          <w:szCs w:val="24"/>
          <w:lang w:val="en-IE"/>
        </w:rPr>
        <w:t>Ensure that school culture, ethos, curriculum, student-teacher relationships and the quality of teaching and learning encourage all children to engage, participate and attend school.</w:t>
      </w:r>
    </w:p>
    <w:p w14:paraId="119C3914" w14:textId="77777777" w:rsidR="000432EE" w:rsidRPr="00686011" w:rsidRDefault="000432EE" w:rsidP="000432EE">
      <w:pPr>
        <w:jc w:val="both"/>
        <w:rPr>
          <w:rFonts w:ascii="Century Gothic" w:hAnsi="Century Gothic" w:cs="Times New Roman"/>
          <w:sz w:val="24"/>
          <w:szCs w:val="24"/>
          <w:lang w:val="en-IE"/>
        </w:rPr>
      </w:pPr>
      <w:r>
        <w:rPr>
          <w:rFonts w:ascii="Century Gothic" w:hAnsi="Century Gothic" w:cs="Times New Roman"/>
          <w:sz w:val="24"/>
          <w:szCs w:val="24"/>
          <w:lang w:val="en-IE"/>
        </w:rPr>
        <w:t xml:space="preserve">To create a supportive, positive, and welcoming school environment with high expectations for all children. </w:t>
      </w:r>
    </w:p>
    <w:p w14:paraId="4A7B7873" w14:textId="77777777" w:rsidR="000432EE" w:rsidRPr="007F2E9E" w:rsidRDefault="000432EE" w:rsidP="000432EE">
      <w:pPr>
        <w:pStyle w:val="Heading1"/>
        <w:jc w:val="both"/>
        <w:rPr>
          <w:highlight w:val="yellow"/>
          <w:lang w:val="en-IE"/>
        </w:rPr>
      </w:pPr>
      <w:bookmarkStart w:id="2" w:name="_Toc494525857"/>
      <w:r w:rsidRPr="007F2E9E">
        <w:rPr>
          <w:lang w:val="en-IE"/>
        </w:rPr>
        <w:t>PARTNERSHIP ARRANGEMENTS</w:t>
      </w:r>
      <w:bookmarkEnd w:id="2"/>
    </w:p>
    <w:p w14:paraId="7DC8A213" w14:textId="77777777" w:rsidR="000432EE" w:rsidRPr="007F2E9E" w:rsidRDefault="000432EE" w:rsidP="000432EE">
      <w:pPr>
        <w:pStyle w:val="Heading2"/>
        <w:jc w:val="both"/>
        <w:rPr>
          <w:lang w:val="en-IE"/>
        </w:rPr>
      </w:pPr>
      <w:bookmarkStart w:id="3" w:name="_Toc494525858"/>
      <w:r w:rsidRPr="007F2E9E">
        <w:rPr>
          <w:lang w:val="en-IE"/>
        </w:rPr>
        <w:t>ESTABLISHMENT OF CLOSER CONTACTS BETWEEN THE SCHOOL AND HOME</w:t>
      </w:r>
      <w:bookmarkEnd w:id="3"/>
    </w:p>
    <w:p w14:paraId="14FEABFD" w14:textId="77777777" w:rsidR="000432EE" w:rsidRPr="007F2E9E" w:rsidRDefault="000432EE" w:rsidP="000432EE">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Closer home/school relations will be fostered through: </w:t>
      </w:r>
    </w:p>
    <w:p w14:paraId="0918D0C5" w14:textId="514B38C8"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Pr>
          <w:rFonts w:ascii="Century Gothic" w:hAnsi="Century Gothic" w:cs="Times New Roman"/>
          <w:sz w:val="24"/>
          <w:szCs w:val="24"/>
          <w:lang w:val="en-IE"/>
        </w:rPr>
        <w:t>The HSCL teacher through regular and consistent communication via text messages, letters, phone-calls and home visits</w:t>
      </w:r>
    </w:p>
    <w:p w14:paraId="180DD076" w14:textId="77777777" w:rsidR="000432EE" w:rsidRPr="007F2E9E" w:rsidRDefault="000432EE" w:rsidP="000432EE">
      <w:pPr>
        <w:pStyle w:val="ListParagraph"/>
        <w:numPr>
          <w:ilvl w:val="0"/>
          <w:numId w:val="19"/>
        </w:numPr>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Principal/Deputy Principal available for parents every morning on yard before school begins / after school finishes. </w:t>
      </w:r>
    </w:p>
    <w:p w14:paraId="65030FDD"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Linking with the Parents’ Association.</w:t>
      </w:r>
    </w:p>
    <w:p w14:paraId="418478B0"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i/>
          <w:sz w:val="24"/>
          <w:szCs w:val="24"/>
          <w:lang w:val="en-IE"/>
        </w:rPr>
      </w:pPr>
      <w:r w:rsidRPr="007F2E9E">
        <w:rPr>
          <w:rFonts w:ascii="Century Gothic" w:hAnsi="Century Gothic" w:cs="Times New Roman"/>
          <w:sz w:val="24"/>
          <w:szCs w:val="24"/>
          <w:lang w:val="en-IE"/>
        </w:rPr>
        <w:t xml:space="preserve">Attendance at meetings </w:t>
      </w:r>
      <w:r w:rsidRPr="007F2E9E">
        <w:rPr>
          <w:rFonts w:ascii="Century Gothic" w:hAnsi="Century Gothic" w:cs="Times New Roman"/>
          <w:i/>
          <w:sz w:val="24"/>
          <w:szCs w:val="24"/>
          <w:lang w:val="en-IE"/>
        </w:rPr>
        <w:t>(Parent/Teacher, Attendance Meetings).</w:t>
      </w:r>
    </w:p>
    <w:p w14:paraId="1216C4E4"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Parent and child groups </w:t>
      </w:r>
      <w:r w:rsidRPr="007F2E9E">
        <w:rPr>
          <w:rFonts w:ascii="Century Gothic" w:hAnsi="Century Gothic" w:cs="Times New Roman"/>
          <w:i/>
          <w:sz w:val="24"/>
          <w:szCs w:val="24"/>
          <w:lang w:val="en-IE"/>
        </w:rPr>
        <w:t>(through HSCL Teacher).</w:t>
      </w:r>
    </w:p>
    <w:p w14:paraId="0E8C2736"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lastRenderedPageBreak/>
        <w:t>Parent Courses.</w:t>
      </w:r>
    </w:p>
    <w:p w14:paraId="31C907ED"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Attendance at Merit Awards.</w:t>
      </w:r>
    </w:p>
    <w:p w14:paraId="0841E99D"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Attendance at Sports Day.</w:t>
      </w:r>
    </w:p>
    <w:p w14:paraId="63ABEFB2"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Attendance at school events </w:t>
      </w:r>
      <w:r w:rsidRPr="007F2E9E">
        <w:rPr>
          <w:rFonts w:ascii="Century Gothic" w:hAnsi="Century Gothic" w:cs="Times New Roman"/>
          <w:i/>
          <w:sz w:val="24"/>
          <w:szCs w:val="24"/>
          <w:lang w:val="en-IE"/>
        </w:rPr>
        <w:t>(Concerts, Masses, Choir).</w:t>
      </w:r>
    </w:p>
    <w:p w14:paraId="56175A54"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Involvement in Paired Reading, Maths for Fun.</w:t>
      </w:r>
    </w:p>
    <w:p w14:paraId="58F11A1D"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Regular newsletters to families.</w:t>
      </w:r>
    </w:p>
    <w:p w14:paraId="34839CF5" w14:textId="77777777" w:rsidR="000432EE" w:rsidRPr="007F2E9E" w:rsidRDefault="000432EE" w:rsidP="000432EE">
      <w:pPr>
        <w:pStyle w:val="ListParagraph"/>
        <w:numPr>
          <w:ilvl w:val="0"/>
          <w:numId w:val="19"/>
        </w:numPr>
        <w:spacing w:before="120" w:after="120"/>
        <w:ind w:left="1071"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Open-door policy in Principal’s office for daily communication.</w:t>
      </w:r>
    </w:p>
    <w:p w14:paraId="3829355A" w14:textId="77777777" w:rsidR="000432EE" w:rsidRPr="007F2E9E" w:rsidRDefault="000432EE" w:rsidP="000432EE">
      <w:pPr>
        <w:pStyle w:val="Heading2"/>
        <w:jc w:val="both"/>
        <w:rPr>
          <w:lang w:val="en-IE"/>
        </w:rPr>
      </w:pPr>
      <w:bookmarkStart w:id="4" w:name="_Toc494525859"/>
      <w:r w:rsidRPr="007F2E9E">
        <w:rPr>
          <w:lang w:val="en-IE"/>
        </w:rPr>
        <w:t>FOSTERING CONTACTS</w:t>
      </w:r>
      <w:bookmarkEnd w:id="4"/>
    </w:p>
    <w:p w14:paraId="1FF08913" w14:textId="77777777" w:rsidR="000432EE" w:rsidRDefault="000432EE" w:rsidP="000432EE">
      <w:pPr>
        <w:spacing w:before="120" w:after="120"/>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Contact with the following bodies will be fostered and developed in order to promote the good attendance of students at Scoil Aonghusa Senior: </w:t>
      </w:r>
    </w:p>
    <w:p w14:paraId="62F0D894" w14:textId="77777777" w:rsidR="005E12A4" w:rsidRPr="007F2E9E" w:rsidRDefault="005E12A4" w:rsidP="000432EE">
      <w:pPr>
        <w:spacing w:before="120" w:after="120"/>
        <w:jc w:val="both"/>
        <w:rPr>
          <w:rFonts w:ascii="Century Gothic" w:hAnsi="Century Gothic" w:cs="Times New Roman"/>
          <w:sz w:val="24"/>
          <w:szCs w:val="24"/>
          <w:lang w:val="en-IE"/>
        </w:rPr>
      </w:pPr>
    </w:p>
    <w:p w14:paraId="69C76D66" w14:textId="0E883C7F"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Pr>
          <w:rFonts w:ascii="Century Gothic" w:hAnsi="Century Gothic" w:cs="Times New Roman"/>
          <w:sz w:val="24"/>
          <w:szCs w:val="24"/>
          <w:lang w:val="en-IE"/>
        </w:rPr>
        <w:t>NEWB</w:t>
      </w:r>
      <w:r w:rsidRPr="007F2E9E">
        <w:rPr>
          <w:rFonts w:ascii="Century Gothic" w:hAnsi="Century Gothic" w:cs="Times New Roman"/>
          <w:sz w:val="24"/>
          <w:szCs w:val="24"/>
          <w:lang w:val="en-IE"/>
        </w:rPr>
        <w:t>.</w:t>
      </w:r>
    </w:p>
    <w:p w14:paraId="22BCD78B"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Pr>
          <w:rFonts w:ascii="Century Gothic" w:hAnsi="Century Gothic" w:cs="Times New Roman"/>
          <w:sz w:val="24"/>
          <w:szCs w:val="24"/>
          <w:lang w:val="en-IE"/>
        </w:rPr>
        <w:t xml:space="preserve">Other schools in the area: Scoil Aonghusa Junior National School, Scoil Íosa National School and Tallaght Community School. </w:t>
      </w:r>
    </w:p>
    <w:p w14:paraId="41A5C224"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School Completion Programme.</w:t>
      </w:r>
    </w:p>
    <w:p w14:paraId="0F15C655" w14:textId="77777777" w:rsidR="000432E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NEPS.</w:t>
      </w:r>
    </w:p>
    <w:p w14:paraId="516669E5" w14:textId="77777777" w:rsidR="000432E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Pr>
          <w:rFonts w:ascii="Century Gothic" w:hAnsi="Century Gothic" w:cs="Times New Roman"/>
          <w:sz w:val="24"/>
          <w:szCs w:val="24"/>
          <w:lang w:val="en-IE"/>
        </w:rPr>
        <w:t>The Stay Project.</w:t>
      </w:r>
    </w:p>
    <w:p w14:paraId="60F946D0"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Pr>
          <w:rFonts w:ascii="Century Gothic" w:hAnsi="Century Gothic" w:cs="Times New Roman"/>
          <w:sz w:val="24"/>
          <w:szCs w:val="24"/>
          <w:lang w:val="en-IE"/>
        </w:rPr>
        <w:t>Foróige</w:t>
      </w:r>
    </w:p>
    <w:p w14:paraId="561E847C"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Balrothery Parish.</w:t>
      </w:r>
    </w:p>
    <w:p w14:paraId="6BCD6A9A"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Local GAA clubs, soccer clubs.</w:t>
      </w:r>
    </w:p>
    <w:p w14:paraId="427F82D1"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Community Gardaí and JLO.</w:t>
      </w:r>
    </w:p>
    <w:p w14:paraId="30CA62EB"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Local interest groups such as the Vincent de Paul.</w:t>
      </w:r>
    </w:p>
    <w:p w14:paraId="5F41A6CA" w14:textId="77777777" w:rsidR="000432EE" w:rsidRPr="007F2E9E" w:rsidRDefault="000432EE" w:rsidP="000432EE">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South Dublin County Council community services.</w:t>
      </w:r>
    </w:p>
    <w:p w14:paraId="4CB18DD7" w14:textId="11D8F00A" w:rsidR="005E12A4" w:rsidRPr="005E12A4" w:rsidRDefault="000432EE" w:rsidP="005E12A4">
      <w:pPr>
        <w:pStyle w:val="ListParagraph"/>
        <w:numPr>
          <w:ilvl w:val="0"/>
          <w:numId w:val="34"/>
        </w:numPr>
        <w:spacing w:before="120" w:after="120"/>
        <w:ind w:left="714"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Scoil Aonghusa Senior: In-school and after-school activities.</w:t>
      </w:r>
    </w:p>
    <w:p w14:paraId="7CDA70B8" w14:textId="77777777" w:rsidR="000432EE" w:rsidRPr="007F2E9E" w:rsidRDefault="000432EE" w:rsidP="000432EE">
      <w:pPr>
        <w:pStyle w:val="Heading2"/>
        <w:jc w:val="both"/>
        <w:rPr>
          <w:lang w:val="en-IE"/>
        </w:rPr>
      </w:pPr>
      <w:bookmarkStart w:id="5" w:name="_Toc494525860"/>
      <w:r w:rsidRPr="007F2E9E">
        <w:rPr>
          <w:lang w:val="en-IE"/>
        </w:rPr>
        <w:t>ENCOURAGING FULL PARTICIPATION OF STUDENTS IN THE LIFE OF THE SCHOOL</w:t>
      </w:r>
      <w:bookmarkEnd w:id="5"/>
      <w:r w:rsidRPr="007F2E9E">
        <w:rPr>
          <w:lang w:val="en-IE"/>
        </w:rPr>
        <w:t xml:space="preserve"> </w:t>
      </w:r>
    </w:p>
    <w:p w14:paraId="632347D7" w14:textId="77777777" w:rsidR="000432EE" w:rsidRPr="007F2E9E" w:rsidRDefault="000432EE" w:rsidP="000432EE">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In so far as is practicable, programmes will be developed with the bodies mentioned above which will encourage the </w:t>
      </w:r>
      <w:r>
        <w:rPr>
          <w:rFonts w:ascii="Century Gothic" w:hAnsi="Century Gothic" w:cs="Times New Roman"/>
          <w:sz w:val="24"/>
          <w:szCs w:val="24"/>
          <w:lang w:val="en-IE"/>
        </w:rPr>
        <w:t>full participation with children</w:t>
      </w:r>
      <w:r w:rsidRPr="007F2E9E">
        <w:rPr>
          <w:rFonts w:ascii="Century Gothic" w:hAnsi="Century Gothic" w:cs="Times New Roman"/>
          <w:sz w:val="24"/>
          <w:szCs w:val="24"/>
          <w:lang w:val="en-IE"/>
        </w:rPr>
        <w:t xml:space="preserve"> in the life of the school.  </w:t>
      </w:r>
    </w:p>
    <w:p w14:paraId="5B87ECD4" w14:textId="77777777" w:rsidR="000432EE" w:rsidRPr="007F2E9E" w:rsidRDefault="000432EE" w:rsidP="000432EE">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Examples of these are: </w:t>
      </w:r>
    </w:p>
    <w:p w14:paraId="0895662C" w14:textId="77777777" w:rsidR="000432EE" w:rsidRPr="007F2E9E" w:rsidRDefault="000432EE" w:rsidP="000432EE">
      <w:pPr>
        <w:pStyle w:val="ListParagraph"/>
        <w:numPr>
          <w:ilvl w:val="0"/>
          <w:numId w:val="20"/>
        </w:numPr>
        <w:spacing w:before="120" w:after="120"/>
        <w:ind w:left="1003"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Attendance incentives </w:t>
      </w:r>
    </w:p>
    <w:p w14:paraId="667D61B3" w14:textId="77777777" w:rsidR="000432EE" w:rsidRPr="007F2E9E" w:rsidRDefault="000432EE" w:rsidP="000432EE">
      <w:pPr>
        <w:pStyle w:val="ListParagraph"/>
        <w:numPr>
          <w:ilvl w:val="0"/>
          <w:numId w:val="20"/>
        </w:numPr>
        <w:spacing w:before="120" w:after="120"/>
        <w:ind w:left="1003" w:hanging="357"/>
        <w:jc w:val="both"/>
        <w:rPr>
          <w:rFonts w:ascii="Century Gothic" w:hAnsi="Century Gothic" w:cs="Times New Roman"/>
          <w:i/>
          <w:sz w:val="24"/>
          <w:szCs w:val="24"/>
          <w:lang w:val="en-IE"/>
        </w:rPr>
      </w:pPr>
      <w:r w:rsidRPr="007F2E9E">
        <w:rPr>
          <w:rFonts w:ascii="Century Gothic" w:hAnsi="Century Gothic" w:cs="Times New Roman"/>
          <w:sz w:val="24"/>
          <w:szCs w:val="24"/>
          <w:lang w:val="en-IE"/>
        </w:rPr>
        <w:t xml:space="preserve">Support Teacher </w:t>
      </w:r>
      <w:r w:rsidRPr="007F2E9E">
        <w:rPr>
          <w:rFonts w:ascii="Century Gothic" w:hAnsi="Century Gothic" w:cs="Times New Roman"/>
          <w:i/>
          <w:sz w:val="24"/>
          <w:szCs w:val="24"/>
          <w:lang w:val="en-IE"/>
        </w:rPr>
        <w:t xml:space="preserve">(behavioural issues, bereavement). </w:t>
      </w:r>
    </w:p>
    <w:p w14:paraId="731A074F" w14:textId="77777777" w:rsidR="000432EE" w:rsidRPr="007F2E9E" w:rsidRDefault="000432EE" w:rsidP="000432EE">
      <w:pPr>
        <w:pStyle w:val="ListParagraph"/>
        <w:numPr>
          <w:ilvl w:val="0"/>
          <w:numId w:val="20"/>
        </w:numPr>
        <w:spacing w:before="120" w:after="120"/>
        <w:ind w:left="1003"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Gaelic Games and Athletics</w:t>
      </w:r>
    </w:p>
    <w:p w14:paraId="6E6D9A53" w14:textId="2F5B51E5" w:rsidR="000432EE" w:rsidRPr="00466C1E" w:rsidRDefault="000432EE" w:rsidP="000432EE">
      <w:pPr>
        <w:pStyle w:val="ListParagraph"/>
        <w:numPr>
          <w:ilvl w:val="0"/>
          <w:numId w:val="20"/>
        </w:numPr>
        <w:spacing w:before="120" w:after="120"/>
        <w:ind w:left="1003" w:hanging="357"/>
        <w:jc w:val="both"/>
        <w:rPr>
          <w:rFonts w:ascii="Century Gothic" w:hAnsi="Century Gothic" w:cs="Times New Roman"/>
          <w:sz w:val="24"/>
          <w:szCs w:val="24"/>
          <w:lang w:val="en-IE"/>
        </w:rPr>
      </w:pPr>
      <w:r w:rsidRPr="007F2E9E">
        <w:rPr>
          <w:rFonts w:ascii="Century Gothic" w:hAnsi="Century Gothic" w:cs="Times New Roman"/>
          <w:sz w:val="24"/>
          <w:szCs w:val="24"/>
          <w:lang w:val="en-IE"/>
        </w:rPr>
        <w:t>Easter/Summer Project Programmes.</w:t>
      </w:r>
    </w:p>
    <w:p w14:paraId="1646459B" w14:textId="304156B0" w:rsidR="00B63678" w:rsidRPr="007F2E9E" w:rsidRDefault="00B63678" w:rsidP="000F3DC8">
      <w:pPr>
        <w:pStyle w:val="Heading1"/>
        <w:jc w:val="both"/>
        <w:rPr>
          <w:lang w:val="en-IE"/>
        </w:rPr>
      </w:pPr>
      <w:bookmarkStart w:id="6" w:name="_Toc494525861"/>
      <w:r w:rsidRPr="007F2E9E">
        <w:rPr>
          <w:lang w:val="en-IE"/>
        </w:rPr>
        <w:t>THE SCHOOL CONTEXT</w:t>
      </w:r>
      <w:bookmarkEnd w:id="6"/>
    </w:p>
    <w:p w14:paraId="18CBD31F" w14:textId="1757696D" w:rsidR="00F83452" w:rsidRPr="007F2E9E" w:rsidRDefault="00B63678"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Scoil Aonghusa Senior</w:t>
      </w:r>
      <w:r w:rsidR="00F83452" w:rsidRPr="007F2E9E">
        <w:rPr>
          <w:rFonts w:ascii="Century Gothic" w:hAnsi="Century Gothic" w:cs="Times New Roman"/>
          <w:sz w:val="24"/>
          <w:szCs w:val="24"/>
          <w:lang w:val="en-IE"/>
        </w:rPr>
        <w:t xml:space="preserve"> is a co-educational designated DEIS (Band 1) primary school, catering for children from third to sixth class. </w:t>
      </w:r>
    </w:p>
    <w:p w14:paraId="637565E8" w14:textId="38E1640F" w:rsidR="00F83452" w:rsidRPr="007F2E9E" w:rsidRDefault="00F83452" w:rsidP="000F3DC8">
      <w:pPr>
        <w:pStyle w:val="Heading2"/>
        <w:jc w:val="both"/>
        <w:rPr>
          <w:lang w:val="en-IE"/>
        </w:rPr>
      </w:pPr>
      <w:bookmarkStart w:id="7" w:name="_Toc494525862"/>
      <w:r w:rsidRPr="007F2E9E">
        <w:rPr>
          <w:lang w:val="en-IE"/>
        </w:rPr>
        <w:t>VISION AND VALUES</w:t>
      </w:r>
      <w:bookmarkEnd w:id="7"/>
    </w:p>
    <w:p w14:paraId="634C4259" w14:textId="39C862F3" w:rsidR="00B63678" w:rsidRPr="007F2E9E" w:rsidRDefault="00F83452"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Scoil Aonghusa Senior </w:t>
      </w:r>
      <w:r w:rsidR="00B63678" w:rsidRPr="007F2E9E">
        <w:rPr>
          <w:rFonts w:ascii="Century Gothic" w:hAnsi="Century Gothic" w:cs="Times New Roman"/>
          <w:sz w:val="24"/>
          <w:szCs w:val="24"/>
          <w:lang w:val="en-IE"/>
        </w:rPr>
        <w:t>endeavours to enable every child to actively participate in all school activities. Regular attendance helps to create a stable learning environment for all children. Scoil Aonghusa Senior hopes to promote co-</w:t>
      </w:r>
      <w:r w:rsidR="00B63678" w:rsidRPr="007F2E9E">
        <w:rPr>
          <w:rFonts w:ascii="Century Gothic" w:hAnsi="Century Gothic" w:cs="Times New Roman"/>
          <w:sz w:val="24"/>
          <w:szCs w:val="24"/>
          <w:lang w:val="en-IE"/>
        </w:rPr>
        <w:lastRenderedPageBreak/>
        <w:t xml:space="preserve">operation among children, parents/guardians and staff in maintaining a high level of regular attendance throughout the academic year. </w:t>
      </w:r>
    </w:p>
    <w:p w14:paraId="7FFA8184" w14:textId="7CEBA00E" w:rsidR="00823176" w:rsidRPr="00823176" w:rsidRDefault="00823176" w:rsidP="00823176">
      <w:pPr>
        <w:pStyle w:val="Heading2"/>
      </w:pPr>
      <w:bookmarkStart w:id="8" w:name="_Toc494525863"/>
      <w:r>
        <w:t>FACTORS AFFECTING ATTENDANCE</w:t>
      </w:r>
      <w:bookmarkEnd w:id="8"/>
    </w:p>
    <w:p w14:paraId="0B049128" w14:textId="49416B98" w:rsidR="00F83452" w:rsidRPr="007F2E9E" w:rsidRDefault="00F83452" w:rsidP="000F3DC8">
      <w:pPr>
        <w:pStyle w:val="Heading2"/>
        <w:jc w:val="both"/>
        <w:rPr>
          <w:lang w:val="en-IE"/>
        </w:rPr>
      </w:pPr>
      <w:bookmarkStart w:id="9" w:name="_Toc494525864"/>
      <w:r w:rsidRPr="007F2E9E">
        <w:rPr>
          <w:lang w:val="en-IE"/>
        </w:rPr>
        <w:t>ATTENDANCE EXPECTATIONS</w:t>
      </w:r>
      <w:bookmarkEnd w:id="9"/>
    </w:p>
    <w:p w14:paraId="6DC98BAB" w14:textId="43DDD101" w:rsidR="00F83452" w:rsidRPr="007F2E9E" w:rsidRDefault="00F83452" w:rsidP="000F3DC8">
      <w:pPr>
        <w:pStyle w:val="ListParagraph"/>
        <w:numPr>
          <w:ilvl w:val="0"/>
          <w:numId w:val="24"/>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To raise awareness of the importance of regular school attendance among childr</w:t>
      </w:r>
      <w:r w:rsidR="00916F03">
        <w:rPr>
          <w:rFonts w:ascii="Century Gothic" w:hAnsi="Century Gothic" w:cs="Times New Roman"/>
          <w:sz w:val="24"/>
          <w:szCs w:val="24"/>
          <w:lang w:val="en-IE"/>
        </w:rPr>
        <w:t xml:space="preserve">en, parents/guardians and staff so that all members of the school community understand and value the importance of school attendance. </w:t>
      </w:r>
    </w:p>
    <w:p w14:paraId="2488E906" w14:textId="07975CC3" w:rsidR="00F83452" w:rsidRPr="000F3DC8" w:rsidRDefault="00F83452" w:rsidP="000F3DC8">
      <w:pPr>
        <w:pStyle w:val="ListParagraph"/>
        <w:numPr>
          <w:ilvl w:val="0"/>
          <w:numId w:val="24"/>
        </w:numPr>
        <w:jc w:val="both"/>
        <w:rPr>
          <w:rFonts w:ascii="Century Gothic" w:hAnsi="Century Gothic" w:cs="Times New Roman"/>
          <w:b/>
          <w:i/>
          <w:sz w:val="24"/>
          <w:szCs w:val="24"/>
          <w:lang w:val="en-IE"/>
        </w:rPr>
      </w:pPr>
      <w:r w:rsidRPr="000F3DC8">
        <w:rPr>
          <w:rFonts w:ascii="Century Gothic" w:hAnsi="Century Gothic" w:cs="Times New Roman"/>
          <w:sz w:val="24"/>
          <w:szCs w:val="24"/>
          <w:lang w:val="en-IE"/>
        </w:rPr>
        <w:t>That children will attend school regularly unle</w:t>
      </w:r>
      <w:r w:rsidR="00B77105">
        <w:rPr>
          <w:rFonts w:ascii="Century Gothic" w:hAnsi="Century Gothic" w:cs="Times New Roman"/>
          <w:sz w:val="24"/>
          <w:szCs w:val="24"/>
          <w:lang w:val="en-IE"/>
        </w:rPr>
        <w:t xml:space="preserve">ss they </w:t>
      </w:r>
      <w:r w:rsidR="00823176">
        <w:rPr>
          <w:rFonts w:ascii="Century Gothic" w:hAnsi="Century Gothic" w:cs="Times New Roman"/>
          <w:sz w:val="24"/>
          <w:szCs w:val="24"/>
          <w:lang w:val="en-IE"/>
        </w:rPr>
        <w:t xml:space="preserve">are </w:t>
      </w:r>
      <w:r w:rsidR="0035537D" w:rsidRPr="000F3DC8">
        <w:rPr>
          <w:rFonts w:ascii="Century Gothic" w:hAnsi="Century Gothic" w:cs="Times New Roman"/>
          <w:sz w:val="24"/>
          <w:szCs w:val="24"/>
          <w:lang w:val="en-IE"/>
        </w:rPr>
        <w:t>sick.</w:t>
      </w:r>
      <w:r w:rsidR="00823176">
        <w:rPr>
          <w:rFonts w:ascii="Century Gothic" w:hAnsi="Century Gothic" w:cs="Times New Roman"/>
          <w:sz w:val="24"/>
          <w:szCs w:val="24"/>
          <w:lang w:val="en-IE"/>
        </w:rPr>
        <w:t xml:space="preserve"> The information leaflet “</w:t>
      </w:r>
      <w:r w:rsidR="0035537D" w:rsidRPr="000F3DC8">
        <w:rPr>
          <w:rFonts w:ascii="Century Gothic" w:hAnsi="Century Gothic" w:cs="Times New Roman"/>
          <w:sz w:val="24"/>
          <w:szCs w:val="24"/>
          <w:lang w:val="en-IE"/>
        </w:rPr>
        <w:t>When is a Child TOO SICK for school</w:t>
      </w:r>
      <w:r w:rsidR="00823176">
        <w:rPr>
          <w:rFonts w:ascii="Century Gothic" w:hAnsi="Century Gothic" w:cs="Times New Roman"/>
          <w:sz w:val="24"/>
          <w:szCs w:val="24"/>
          <w:lang w:val="en-IE"/>
        </w:rPr>
        <w:t>?”</w:t>
      </w:r>
      <w:r w:rsidR="0035537D" w:rsidRPr="000F3DC8">
        <w:rPr>
          <w:rFonts w:ascii="Century Gothic" w:hAnsi="Century Gothic" w:cs="Times New Roman"/>
          <w:sz w:val="24"/>
          <w:szCs w:val="24"/>
          <w:lang w:val="en-IE"/>
        </w:rPr>
        <w:t xml:space="preserve"> is sent to parents/guardians at the beginning of each school year (</w:t>
      </w:r>
      <w:r w:rsidRPr="000F3DC8">
        <w:rPr>
          <w:rFonts w:ascii="Century Gothic" w:hAnsi="Century Gothic" w:cs="Times New Roman"/>
          <w:b/>
          <w:i/>
          <w:sz w:val="24"/>
          <w:szCs w:val="24"/>
          <w:lang w:val="en-IE"/>
        </w:rPr>
        <w:t>Appendix 1- Whe</w:t>
      </w:r>
      <w:r w:rsidR="0035537D" w:rsidRPr="000F3DC8">
        <w:rPr>
          <w:rFonts w:ascii="Century Gothic" w:hAnsi="Century Gothic" w:cs="Times New Roman"/>
          <w:b/>
          <w:i/>
          <w:sz w:val="24"/>
          <w:szCs w:val="24"/>
          <w:lang w:val="en-IE"/>
        </w:rPr>
        <w:t xml:space="preserve">n is a Child TOO SICK for </w:t>
      </w:r>
      <w:r w:rsidRPr="000F3DC8">
        <w:rPr>
          <w:rFonts w:ascii="Century Gothic" w:hAnsi="Century Gothic" w:cs="Times New Roman"/>
          <w:b/>
          <w:i/>
          <w:sz w:val="24"/>
          <w:szCs w:val="24"/>
          <w:lang w:val="en-IE"/>
        </w:rPr>
        <w:t>School</w:t>
      </w:r>
      <w:r w:rsidR="0026493B">
        <w:rPr>
          <w:rFonts w:ascii="Century Gothic" w:hAnsi="Century Gothic" w:cs="Times New Roman"/>
          <w:b/>
          <w:i/>
          <w:sz w:val="24"/>
          <w:szCs w:val="24"/>
          <w:lang w:val="en-IE"/>
        </w:rPr>
        <w:t>?</w:t>
      </w:r>
      <w:r w:rsidRPr="000F3DC8">
        <w:rPr>
          <w:rFonts w:ascii="Century Gothic" w:hAnsi="Century Gothic" w:cs="Times New Roman"/>
          <w:b/>
          <w:i/>
          <w:sz w:val="24"/>
          <w:szCs w:val="24"/>
          <w:lang w:val="en-IE"/>
        </w:rPr>
        <w:t>).</w:t>
      </w:r>
    </w:p>
    <w:p w14:paraId="42116A00" w14:textId="31FFDE07" w:rsidR="00482E79" w:rsidRPr="007F2E9E" w:rsidRDefault="00482E79" w:rsidP="000F3DC8">
      <w:pPr>
        <w:pStyle w:val="Default"/>
        <w:numPr>
          <w:ilvl w:val="0"/>
          <w:numId w:val="24"/>
        </w:numPr>
        <w:jc w:val="both"/>
        <w:rPr>
          <w:rFonts w:ascii="Century Gothic" w:hAnsi="Century Gothic"/>
          <w:b/>
        </w:rPr>
      </w:pPr>
      <w:r w:rsidRPr="007F2E9E">
        <w:rPr>
          <w:rFonts w:ascii="Century Gothic" w:hAnsi="Century Gothic"/>
        </w:rPr>
        <w:t>Plan f</w:t>
      </w:r>
      <w:r w:rsidR="00F83452" w:rsidRPr="007F2E9E">
        <w:rPr>
          <w:rFonts w:ascii="Century Gothic" w:hAnsi="Century Gothic"/>
        </w:rPr>
        <w:t xml:space="preserve">amily holidays during the summer months or school holidays. </w:t>
      </w:r>
      <w:r w:rsidR="005B100F" w:rsidRPr="007F2E9E">
        <w:rPr>
          <w:rFonts w:ascii="Century Gothic" w:hAnsi="Century Gothic"/>
        </w:rPr>
        <w:t>The calendar for the coming school year is published annually in June</w:t>
      </w:r>
      <w:r w:rsidR="00BB6D73">
        <w:rPr>
          <w:rFonts w:ascii="Century Gothic" w:hAnsi="Century Gothic"/>
        </w:rPr>
        <w:t>. If a parent/ guardian decides to take a child out of school for holidays, the principal requests the parent to provide a letter to the school to say they are doing so and are aware of the implications</w:t>
      </w:r>
      <w:r w:rsidR="00823176">
        <w:rPr>
          <w:rFonts w:ascii="Century Gothic" w:hAnsi="Century Gothic"/>
        </w:rPr>
        <w:t>.</w:t>
      </w:r>
    </w:p>
    <w:p w14:paraId="2B22822A" w14:textId="4B8C464E" w:rsidR="00F83452" w:rsidRPr="007F2E9E" w:rsidRDefault="00482E79" w:rsidP="000F3DC8">
      <w:pPr>
        <w:pStyle w:val="Default"/>
        <w:numPr>
          <w:ilvl w:val="0"/>
          <w:numId w:val="26"/>
        </w:numPr>
        <w:jc w:val="both"/>
        <w:rPr>
          <w:rFonts w:ascii="Century Gothic" w:hAnsi="Century Gothic"/>
          <w:b/>
        </w:rPr>
      </w:pPr>
      <w:r w:rsidRPr="007F2E9E">
        <w:rPr>
          <w:rFonts w:ascii="Century Gothic" w:hAnsi="Century Gothic"/>
        </w:rPr>
        <w:t xml:space="preserve">Parents </w:t>
      </w:r>
      <w:r w:rsidR="00F83452" w:rsidRPr="007F2E9E">
        <w:rPr>
          <w:rFonts w:ascii="Century Gothic" w:hAnsi="Century Gothic"/>
        </w:rPr>
        <w:t xml:space="preserve">make sure their children arrive at school on time every day. </w:t>
      </w:r>
    </w:p>
    <w:p w14:paraId="65E85CD9" w14:textId="7F6772CA" w:rsidR="00F83452" w:rsidRPr="007F2E9E" w:rsidRDefault="00482E79" w:rsidP="000F3DC8">
      <w:pPr>
        <w:pStyle w:val="Default"/>
        <w:numPr>
          <w:ilvl w:val="0"/>
          <w:numId w:val="26"/>
        </w:numPr>
        <w:jc w:val="both"/>
        <w:rPr>
          <w:rFonts w:ascii="Century Gothic" w:hAnsi="Century Gothic"/>
        </w:rPr>
      </w:pPr>
      <w:r w:rsidRPr="007F2E9E">
        <w:rPr>
          <w:rFonts w:ascii="Century Gothic" w:hAnsi="Century Gothic"/>
        </w:rPr>
        <w:t xml:space="preserve">Parents </w:t>
      </w:r>
      <w:r w:rsidR="00F83452" w:rsidRPr="007F2E9E">
        <w:rPr>
          <w:rFonts w:ascii="Century Gothic" w:hAnsi="Century Gothic"/>
        </w:rPr>
        <w:t xml:space="preserve">can schedule routine medical and dental appointments before or after school or on days when school is not open.  </w:t>
      </w:r>
    </w:p>
    <w:p w14:paraId="351387F3" w14:textId="5C8EF107" w:rsidR="00482E79" w:rsidRPr="007F2E9E" w:rsidRDefault="00F83452" w:rsidP="000F3DC8">
      <w:pPr>
        <w:pStyle w:val="Default"/>
        <w:numPr>
          <w:ilvl w:val="0"/>
          <w:numId w:val="26"/>
        </w:numPr>
        <w:jc w:val="both"/>
        <w:rPr>
          <w:rFonts w:ascii="Century Gothic" w:hAnsi="Century Gothic"/>
        </w:rPr>
      </w:pPr>
      <w:r w:rsidRPr="007F2E9E">
        <w:rPr>
          <w:rFonts w:ascii="Century Gothic" w:hAnsi="Century Gothic"/>
        </w:rPr>
        <w:t xml:space="preserve">If parents must make medical or dental appointments during the school day, they can return their children to school after the appointment. </w:t>
      </w:r>
    </w:p>
    <w:p w14:paraId="2D0B8B49" w14:textId="539879A8" w:rsidR="00482E79" w:rsidRDefault="00482E79" w:rsidP="000F3DC8">
      <w:pPr>
        <w:pStyle w:val="Heading1"/>
        <w:jc w:val="both"/>
        <w:rPr>
          <w:lang w:val="en-IE"/>
        </w:rPr>
      </w:pPr>
      <w:bookmarkStart w:id="10" w:name="_Toc494525865"/>
      <w:r w:rsidRPr="007F2E9E">
        <w:rPr>
          <w:lang w:val="en-IE"/>
        </w:rPr>
        <w:t>MONITORING ATTENDANCE</w:t>
      </w:r>
      <w:bookmarkEnd w:id="10"/>
    </w:p>
    <w:p w14:paraId="2015F9F3" w14:textId="77777777" w:rsidR="005E12A4" w:rsidRPr="005E12A4" w:rsidRDefault="005E12A4" w:rsidP="005E12A4">
      <w:pPr>
        <w:rPr>
          <w:lang w:val="en-IE"/>
        </w:rPr>
      </w:pPr>
    </w:p>
    <w:p w14:paraId="4A455B34" w14:textId="6D308CC2" w:rsidR="00823176" w:rsidRDefault="00823176" w:rsidP="00823176">
      <w:pPr>
        <w:pStyle w:val="Heading2"/>
        <w:rPr>
          <w:lang w:val="en-IE"/>
        </w:rPr>
      </w:pPr>
      <w:bookmarkStart w:id="11" w:name="_Toc494525866"/>
      <w:r>
        <w:rPr>
          <w:lang w:val="en-IE"/>
        </w:rPr>
        <w:t>RECORDING ATTENDANCE</w:t>
      </w:r>
      <w:bookmarkEnd w:id="11"/>
    </w:p>
    <w:p w14:paraId="558CDEF4" w14:textId="77777777" w:rsidR="005E12A4" w:rsidRPr="005E12A4" w:rsidRDefault="005E12A4" w:rsidP="005E12A4">
      <w:pPr>
        <w:rPr>
          <w:lang w:val="en-IE"/>
        </w:rPr>
      </w:pPr>
    </w:p>
    <w:p w14:paraId="1980D995" w14:textId="05B2F32A" w:rsidR="00482E79" w:rsidRPr="007F2E9E" w:rsidRDefault="00482E79"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school attendance of individual children is recorded electronically (Aladdin) on a daily basis. Class attendance is recorded electronically daily and the Leabhar Tinrimh (Attendance Book) is printed monthly and filed by the principal.</w:t>
      </w:r>
    </w:p>
    <w:p w14:paraId="39C7124F" w14:textId="77777777" w:rsidR="00823176" w:rsidRDefault="00482E79"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roll call is taken each morning. If a child does not attend on a day when the school is open for instruction</w:t>
      </w:r>
      <w:r w:rsidR="00291D89" w:rsidRPr="007F2E9E">
        <w:rPr>
          <w:rFonts w:ascii="Century Gothic" w:hAnsi="Century Gothic" w:cs="Times New Roman"/>
          <w:sz w:val="24"/>
          <w:szCs w:val="24"/>
          <w:lang w:val="en-IE"/>
        </w:rPr>
        <w:t xml:space="preserve"> they will be marked absent. </w:t>
      </w:r>
    </w:p>
    <w:p w14:paraId="5803AD23" w14:textId="77777777" w:rsidR="005E12A4" w:rsidRDefault="005E12A4" w:rsidP="000F3DC8">
      <w:pPr>
        <w:jc w:val="both"/>
        <w:rPr>
          <w:rFonts w:ascii="Century Gothic" w:hAnsi="Century Gothic" w:cs="Times New Roman"/>
          <w:sz w:val="24"/>
          <w:szCs w:val="24"/>
          <w:lang w:val="en-IE"/>
        </w:rPr>
      </w:pPr>
    </w:p>
    <w:p w14:paraId="185222FD" w14:textId="77777777" w:rsidR="005E12A4" w:rsidRDefault="005E12A4" w:rsidP="000F3DC8">
      <w:pPr>
        <w:jc w:val="both"/>
        <w:rPr>
          <w:rFonts w:ascii="Century Gothic" w:hAnsi="Century Gothic" w:cs="Times New Roman"/>
          <w:sz w:val="24"/>
          <w:szCs w:val="24"/>
          <w:lang w:val="en-IE"/>
        </w:rPr>
      </w:pPr>
    </w:p>
    <w:p w14:paraId="33D0CB51" w14:textId="2516403C" w:rsidR="00291D89" w:rsidRDefault="00291D89"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A not</w:t>
      </w:r>
      <w:r w:rsidR="00B77105">
        <w:rPr>
          <w:rFonts w:ascii="Century Gothic" w:hAnsi="Century Gothic" w:cs="Times New Roman"/>
          <w:sz w:val="24"/>
          <w:szCs w:val="24"/>
          <w:lang w:val="en-IE"/>
        </w:rPr>
        <w:t>e or phone call from the parent/guardian</w:t>
      </w:r>
      <w:r w:rsidRPr="007F2E9E">
        <w:rPr>
          <w:rFonts w:ascii="Century Gothic" w:hAnsi="Century Gothic" w:cs="Times New Roman"/>
          <w:sz w:val="24"/>
          <w:szCs w:val="24"/>
          <w:lang w:val="en-IE"/>
        </w:rPr>
        <w:t xml:space="preserve"> is required to explain each absence.</w:t>
      </w:r>
      <w:r w:rsidR="00BF6682">
        <w:rPr>
          <w:rFonts w:ascii="Century Gothic" w:hAnsi="Century Gothic" w:cs="Times New Roman"/>
          <w:sz w:val="24"/>
          <w:szCs w:val="24"/>
          <w:lang w:val="en-IE"/>
        </w:rPr>
        <w:t xml:space="preserve"> This must be followed up by a note from the parent/guardian explaining the absence. </w:t>
      </w:r>
      <w:r w:rsidRPr="007F2E9E">
        <w:rPr>
          <w:rFonts w:ascii="Century Gothic" w:hAnsi="Century Gothic" w:cs="Times New Roman"/>
          <w:sz w:val="24"/>
          <w:szCs w:val="24"/>
          <w:lang w:val="en-IE"/>
        </w:rPr>
        <w:t xml:space="preserve">The reason for the absence is recorded electronically by the teacher on Aladdin. Notes explaining absences will </w:t>
      </w:r>
      <w:r w:rsidR="00BF6682">
        <w:rPr>
          <w:rFonts w:ascii="Century Gothic" w:hAnsi="Century Gothic" w:cs="Times New Roman"/>
          <w:sz w:val="24"/>
          <w:szCs w:val="24"/>
          <w:lang w:val="en-IE"/>
        </w:rPr>
        <w:t xml:space="preserve">also </w:t>
      </w:r>
      <w:r w:rsidRPr="007F2E9E">
        <w:rPr>
          <w:rFonts w:ascii="Century Gothic" w:hAnsi="Century Gothic" w:cs="Times New Roman"/>
          <w:sz w:val="24"/>
          <w:szCs w:val="24"/>
          <w:lang w:val="en-IE"/>
        </w:rPr>
        <w:t xml:space="preserve">be retained by the class teacher.  </w:t>
      </w:r>
    </w:p>
    <w:p w14:paraId="795DD4EA" w14:textId="77777777" w:rsidR="00823176" w:rsidRDefault="00823176" w:rsidP="000F3DC8">
      <w:pPr>
        <w:jc w:val="both"/>
        <w:rPr>
          <w:rFonts w:ascii="Century Gothic" w:hAnsi="Century Gothic" w:cs="Times New Roman"/>
          <w:sz w:val="24"/>
          <w:szCs w:val="24"/>
          <w:lang w:val="en-IE"/>
        </w:rPr>
      </w:pPr>
    </w:p>
    <w:p w14:paraId="2215106A" w14:textId="77777777" w:rsidR="005E12A4" w:rsidRPr="007F2E9E" w:rsidRDefault="005E12A4" w:rsidP="000F3DC8">
      <w:pPr>
        <w:jc w:val="both"/>
        <w:rPr>
          <w:rFonts w:ascii="Century Gothic" w:hAnsi="Century Gothic" w:cs="Times New Roman"/>
          <w:sz w:val="24"/>
          <w:szCs w:val="24"/>
          <w:lang w:val="en-IE"/>
        </w:rPr>
      </w:pPr>
    </w:p>
    <w:p w14:paraId="2834DD41" w14:textId="5C30F33E" w:rsidR="00482E79" w:rsidRDefault="00291D89"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If </w:t>
      </w:r>
      <w:r w:rsidR="00B77105">
        <w:rPr>
          <w:rFonts w:ascii="Century Gothic" w:hAnsi="Century Gothic" w:cs="Times New Roman"/>
          <w:sz w:val="24"/>
          <w:szCs w:val="24"/>
          <w:lang w:val="en-IE"/>
        </w:rPr>
        <w:t>an</w:t>
      </w:r>
      <w:r w:rsidR="00482E79" w:rsidRPr="007F2E9E">
        <w:rPr>
          <w:rFonts w:ascii="Century Gothic" w:hAnsi="Century Gothic" w:cs="Times New Roman"/>
          <w:sz w:val="24"/>
          <w:szCs w:val="24"/>
          <w:lang w:val="en-IE"/>
        </w:rPr>
        <w:t xml:space="preserve"> absence is unexplained an automated text message is sent to the parents/guardians asking them to contact the school’</w:t>
      </w:r>
      <w:r w:rsidRPr="007F2E9E">
        <w:rPr>
          <w:rFonts w:ascii="Century Gothic" w:hAnsi="Century Gothic" w:cs="Times New Roman"/>
          <w:sz w:val="24"/>
          <w:szCs w:val="24"/>
          <w:lang w:val="en-IE"/>
        </w:rPr>
        <w:t xml:space="preserve">s office with an explanation. </w:t>
      </w:r>
    </w:p>
    <w:p w14:paraId="1D237772" w14:textId="77777777" w:rsidR="005E12A4" w:rsidRPr="007F2E9E" w:rsidRDefault="005E12A4" w:rsidP="000F3DC8">
      <w:pPr>
        <w:jc w:val="both"/>
        <w:rPr>
          <w:rFonts w:ascii="Century Gothic" w:hAnsi="Century Gothic" w:cs="Times New Roman"/>
          <w:sz w:val="24"/>
          <w:szCs w:val="24"/>
          <w:lang w:val="en-IE"/>
        </w:rPr>
      </w:pPr>
    </w:p>
    <w:p w14:paraId="57EB106C" w14:textId="77777777" w:rsidR="00291D89" w:rsidRPr="007F2E9E" w:rsidRDefault="00291D89" w:rsidP="000F3DC8">
      <w:pPr>
        <w:jc w:val="both"/>
        <w:rPr>
          <w:rFonts w:ascii="Century Gothic" w:hAnsi="Century Gothic" w:cs="Times New Roman"/>
          <w:sz w:val="24"/>
          <w:szCs w:val="24"/>
          <w:lang w:val="en-IE"/>
        </w:rPr>
      </w:pPr>
    </w:p>
    <w:p w14:paraId="6F9BEFFF" w14:textId="4E91CA8A" w:rsidR="00291D89" w:rsidRDefault="00291D89"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Late arrivals are recorded at the school office. If a child is late for school and marked absent, this can be changed to present by the class teacher. The class teacher will log how many minutes late the child is electronically on Aladdin</w:t>
      </w:r>
      <w:r w:rsidR="00916F03">
        <w:rPr>
          <w:rFonts w:ascii="Century Gothic" w:hAnsi="Century Gothic" w:cs="Times New Roman"/>
          <w:sz w:val="24"/>
          <w:szCs w:val="24"/>
          <w:lang w:val="en-IE"/>
        </w:rPr>
        <w:t xml:space="preserve">. Children who are </w:t>
      </w:r>
      <w:r w:rsidRPr="007F2E9E">
        <w:rPr>
          <w:rFonts w:ascii="Century Gothic" w:hAnsi="Century Gothic" w:cs="Times New Roman"/>
          <w:sz w:val="24"/>
          <w:szCs w:val="24"/>
          <w:lang w:val="en-IE"/>
        </w:rPr>
        <w:t>late for school will</w:t>
      </w:r>
      <w:r w:rsidR="0026493B">
        <w:rPr>
          <w:rFonts w:ascii="Century Gothic" w:hAnsi="Century Gothic" w:cs="Times New Roman"/>
          <w:sz w:val="24"/>
          <w:szCs w:val="24"/>
          <w:lang w:val="en-IE"/>
        </w:rPr>
        <w:t xml:space="preserve"> be monitored with “Late Stamps</w:t>
      </w:r>
      <w:r w:rsidRPr="007F2E9E">
        <w:rPr>
          <w:rFonts w:ascii="Century Gothic" w:hAnsi="Century Gothic" w:cs="Times New Roman"/>
          <w:sz w:val="24"/>
          <w:szCs w:val="24"/>
          <w:lang w:val="en-IE"/>
        </w:rPr>
        <w:t>”</w:t>
      </w:r>
      <w:r w:rsidR="0026493B">
        <w:rPr>
          <w:rFonts w:ascii="Century Gothic" w:hAnsi="Century Gothic" w:cs="Times New Roman"/>
          <w:sz w:val="24"/>
          <w:szCs w:val="24"/>
          <w:lang w:val="en-IE"/>
        </w:rPr>
        <w:t xml:space="preserve"> in their journals</w:t>
      </w:r>
      <w:r w:rsidR="00916F03">
        <w:rPr>
          <w:rFonts w:ascii="Century Gothic" w:hAnsi="Century Gothic" w:cs="Times New Roman"/>
          <w:sz w:val="24"/>
          <w:szCs w:val="24"/>
          <w:lang w:val="en-IE"/>
        </w:rPr>
        <w:t xml:space="preserve">. Journals </w:t>
      </w:r>
      <w:r w:rsidR="0026493B">
        <w:rPr>
          <w:rFonts w:ascii="Century Gothic" w:hAnsi="Century Gothic" w:cs="Times New Roman"/>
          <w:sz w:val="24"/>
          <w:szCs w:val="24"/>
          <w:lang w:val="en-IE"/>
        </w:rPr>
        <w:t xml:space="preserve">are </w:t>
      </w:r>
      <w:r w:rsidRPr="007F2E9E">
        <w:rPr>
          <w:rFonts w:ascii="Century Gothic" w:hAnsi="Century Gothic" w:cs="Times New Roman"/>
          <w:sz w:val="24"/>
          <w:szCs w:val="24"/>
          <w:lang w:val="en-IE"/>
        </w:rPr>
        <w:t>sign</w:t>
      </w:r>
      <w:r w:rsidR="0026493B">
        <w:rPr>
          <w:rFonts w:ascii="Century Gothic" w:hAnsi="Century Gothic" w:cs="Times New Roman"/>
          <w:sz w:val="24"/>
          <w:szCs w:val="24"/>
          <w:lang w:val="en-IE"/>
        </w:rPr>
        <w:t xml:space="preserve">ed daily by the parents/guardians. </w:t>
      </w:r>
      <w:r w:rsidR="0035537D" w:rsidRPr="000F3DC8">
        <w:rPr>
          <w:rFonts w:ascii="Century Gothic" w:hAnsi="Century Gothic" w:cs="Times New Roman"/>
          <w:sz w:val="24"/>
          <w:szCs w:val="24"/>
          <w:lang w:val="en-IE"/>
        </w:rPr>
        <w:t>Parents/guardians of children who are continuously late, where deemed necessary</w:t>
      </w:r>
      <w:r w:rsidR="0035537D">
        <w:rPr>
          <w:rFonts w:ascii="Century Gothic" w:hAnsi="Century Gothic" w:cs="Times New Roman"/>
          <w:sz w:val="24"/>
          <w:szCs w:val="24"/>
          <w:lang w:val="en-IE"/>
        </w:rPr>
        <w:t xml:space="preserve"> may receive a home visit from the HSCL teacher. </w:t>
      </w:r>
    </w:p>
    <w:p w14:paraId="74AA0815" w14:textId="77777777" w:rsidR="005E12A4" w:rsidRPr="007F2E9E" w:rsidRDefault="005E12A4" w:rsidP="000F3DC8">
      <w:pPr>
        <w:jc w:val="both"/>
        <w:rPr>
          <w:rFonts w:ascii="Century Gothic" w:hAnsi="Century Gothic" w:cs="Times New Roman"/>
          <w:sz w:val="24"/>
          <w:szCs w:val="24"/>
          <w:lang w:val="en-IE"/>
        </w:rPr>
      </w:pPr>
    </w:p>
    <w:p w14:paraId="101FEDBC" w14:textId="66F06DD1" w:rsidR="00291D89" w:rsidRPr="007F2E9E" w:rsidRDefault="00291D89"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Early departures are record</w:t>
      </w:r>
      <w:r w:rsidR="00B77105">
        <w:rPr>
          <w:rFonts w:ascii="Century Gothic" w:hAnsi="Century Gothic" w:cs="Times New Roman"/>
          <w:sz w:val="24"/>
          <w:szCs w:val="24"/>
          <w:lang w:val="en-IE"/>
        </w:rPr>
        <w:t>ed at the school office. Parent/guardian</w:t>
      </w:r>
      <w:r w:rsidRPr="007F2E9E">
        <w:rPr>
          <w:rFonts w:ascii="Century Gothic" w:hAnsi="Century Gothic" w:cs="Times New Roman"/>
          <w:sz w:val="24"/>
          <w:szCs w:val="24"/>
          <w:lang w:val="en-IE"/>
        </w:rPr>
        <w:t xml:space="preserve"> must provide a note if a child departs early during the school day.</w:t>
      </w:r>
      <w:r w:rsidR="00B5186C" w:rsidRPr="007F2E9E">
        <w:rPr>
          <w:rFonts w:ascii="Century Gothic" w:hAnsi="Century Gothic" w:cs="Times New Roman"/>
          <w:sz w:val="24"/>
          <w:szCs w:val="24"/>
          <w:lang w:val="en-IE"/>
        </w:rPr>
        <w:t xml:space="preserve"> Parent/guardian must sign the child out if the child departs early. Any child departing early must be collected at the school office. </w:t>
      </w:r>
    </w:p>
    <w:p w14:paraId="6B1682B3" w14:textId="252202D1" w:rsidR="00B5186C" w:rsidRPr="007F2E9E" w:rsidRDefault="00B5186C" w:rsidP="000F3DC8">
      <w:pPr>
        <w:pStyle w:val="Heading1"/>
        <w:jc w:val="both"/>
        <w:rPr>
          <w:lang w:val="en-IE"/>
        </w:rPr>
      </w:pPr>
      <w:bookmarkStart w:id="12" w:name="_Toc494525867"/>
      <w:r w:rsidRPr="007F2E9E">
        <w:rPr>
          <w:lang w:val="en-IE"/>
        </w:rPr>
        <w:t>ATTENDANCE APPROACH</w:t>
      </w:r>
      <w:bookmarkEnd w:id="12"/>
    </w:p>
    <w:p w14:paraId="24D2C65F" w14:textId="264A7CBF" w:rsidR="00B5186C" w:rsidRPr="007F2E9E" w:rsidRDefault="00B5186C" w:rsidP="000F3DC8">
      <w:pPr>
        <w:pStyle w:val="Heading2"/>
        <w:jc w:val="both"/>
        <w:rPr>
          <w:lang w:val="en-IE"/>
        </w:rPr>
      </w:pPr>
      <w:bookmarkStart w:id="13" w:name="_Toc494525868"/>
      <w:r w:rsidRPr="007F2E9E">
        <w:rPr>
          <w:lang w:val="en-IE"/>
        </w:rPr>
        <w:t>WHOLE SCHOOL APPROACH- UNIVERSAL STRATEGIES</w:t>
      </w:r>
      <w:bookmarkEnd w:id="13"/>
    </w:p>
    <w:p w14:paraId="0C680020" w14:textId="68BDF955" w:rsidR="00B5186C" w:rsidRPr="007F2E9E" w:rsidRDefault="00B5186C" w:rsidP="000F3DC8">
      <w:pPr>
        <w:jc w:val="both"/>
        <w:rPr>
          <w:rFonts w:ascii="Century Gothic" w:hAnsi="Century Gothic" w:cs="Times New Roman"/>
          <w:sz w:val="24"/>
          <w:szCs w:val="24"/>
          <w:lang w:val="en-IE"/>
        </w:rPr>
      </w:pPr>
      <w:r w:rsidRPr="007F2E9E">
        <w:rPr>
          <w:rFonts w:ascii="Century Gothic" w:hAnsi="Century Gothic" w:cs="Times New Roman"/>
          <w:sz w:val="24"/>
          <w:szCs w:val="24"/>
          <w:lang w:val="en-IE"/>
        </w:rPr>
        <w:t>Children with good attendance may be rewarded in the following ways:</w:t>
      </w:r>
    </w:p>
    <w:p w14:paraId="168FEBCB" w14:textId="69A5D8CB" w:rsidR="00B5186C" w:rsidRPr="007F2E9E" w:rsidRDefault="00B5186C"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Presenting certificates</w:t>
      </w:r>
      <w:r w:rsidR="00E23EC6">
        <w:rPr>
          <w:rFonts w:ascii="Century Gothic" w:hAnsi="Century Gothic" w:cs="Times New Roman"/>
          <w:sz w:val="24"/>
          <w:szCs w:val="24"/>
          <w:lang w:val="en-IE"/>
        </w:rPr>
        <w:t>/trophies</w:t>
      </w:r>
      <w:r w:rsidRPr="007F2E9E">
        <w:rPr>
          <w:rFonts w:ascii="Century Gothic" w:hAnsi="Century Gothic" w:cs="Times New Roman"/>
          <w:sz w:val="24"/>
          <w:szCs w:val="24"/>
          <w:lang w:val="en-IE"/>
        </w:rPr>
        <w:t xml:space="preserve"> to children who have full attendance at the end of each term/year</w:t>
      </w:r>
    </w:p>
    <w:p w14:paraId="1BCDF8DF" w14:textId="61277B25" w:rsidR="00B5186C" w:rsidRPr="007F2E9E" w:rsidRDefault="00B5186C"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Presenting </w:t>
      </w:r>
      <w:r w:rsidR="00DD2EBD" w:rsidRPr="007F2E9E">
        <w:rPr>
          <w:rFonts w:ascii="Century Gothic" w:hAnsi="Century Gothic" w:cs="Times New Roman"/>
          <w:sz w:val="24"/>
          <w:szCs w:val="24"/>
          <w:lang w:val="en-IE"/>
        </w:rPr>
        <w:t>certificates to children who have almost full attendance at the end of each term/year.</w:t>
      </w:r>
    </w:p>
    <w:p w14:paraId="49B5DE8C" w14:textId="58139228" w:rsidR="00DD2EBD" w:rsidRPr="007F2E9E" w:rsidRDefault="00DD2EBD"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Presenting certificates to children who have improved attendance throughout the year. </w:t>
      </w:r>
    </w:p>
    <w:p w14:paraId="73928C0C" w14:textId="01DAF4A8" w:rsidR="00DD2EBD" w:rsidRPr="007F2E9E" w:rsidRDefault="00DD2EBD"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Scoil Aonghusa Senior will promote development of good self-esteem and self-worth in its children </w:t>
      </w:r>
      <w:r w:rsidRPr="007F2E9E">
        <w:rPr>
          <w:rFonts w:ascii="Century Gothic" w:hAnsi="Century Gothic" w:cs="Times New Roman"/>
          <w:i/>
          <w:sz w:val="24"/>
          <w:szCs w:val="24"/>
          <w:lang w:val="en-IE"/>
        </w:rPr>
        <w:t>(see Code of Behaviour and Anti-Bullying Policy).</w:t>
      </w:r>
    </w:p>
    <w:p w14:paraId="4634A835" w14:textId="5D798466" w:rsidR="005D4CA3" w:rsidRDefault="005D4CA3"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Support for children who have Special Educational Needs in accordance with DES Guidelines.</w:t>
      </w:r>
    </w:p>
    <w:p w14:paraId="12B14597" w14:textId="5B2DD027" w:rsidR="00AF7F14" w:rsidRPr="000F3DC8" w:rsidRDefault="00AF7F14" w:rsidP="000F3DC8">
      <w:pPr>
        <w:pStyle w:val="ListParagraph"/>
        <w:numPr>
          <w:ilvl w:val="0"/>
          <w:numId w:val="28"/>
        </w:numPr>
        <w:jc w:val="both"/>
        <w:rPr>
          <w:rFonts w:ascii="Century Gothic" w:hAnsi="Century Gothic" w:cs="Times New Roman"/>
          <w:b/>
          <w:i/>
          <w:sz w:val="24"/>
          <w:szCs w:val="24"/>
          <w:lang w:val="en-IE"/>
        </w:rPr>
      </w:pPr>
      <w:r w:rsidRPr="00AF7F14">
        <w:rPr>
          <w:rFonts w:ascii="Century Gothic" w:hAnsi="Century Gothic" w:cs="Times New Roman"/>
          <w:sz w:val="24"/>
          <w:szCs w:val="24"/>
          <w:lang w:val="en-IE"/>
        </w:rPr>
        <w:t xml:space="preserve">Attendance posters highlight the importance of good school attendance </w:t>
      </w:r>
      <w:r w:rsidR="0026493B">
        <w:rPr>
          <w:rFonts w:ascii="Century Gothic" w:hAnsi="Century Gothic" w:cs="Times New Roman"/>
          <w:b/>
          <w:i/>
          <w:sz w:val="24"/>
          <w:szCs w:val="24"/>
          <w:lang w:val="en-IE"/>
        </w:rPr>
        <w:t>(Appendix 2</w:t>
      </w:r>
      <w:r w:rsidRPr="000F3DC8">
        <w:rPr>
          <w:rFonts w:ascii="Century Gothic" w:hAnsi="Century Gothic" w:cs="Times New Roman"/>
          <w:b/>
          <w:i/>
          <w:sz w:val="24"/>
          <w:szCs w:val="24"/>
          <w:lang w:val="en-IE"/>
        </w:rPr>
        <w:t>- Attendance Poster)</w:t>
      </w:r>
      <w:r w:rsidR="00123901">
        <w:rPr>
          <w:rFonts w:ascii="Century Gothic" w:hAnsi="Century Gothic" w:cs="Times New Roman"/>
          <w:b/>
          <w:i/>
          <w:sz w:val="24"/>
          <w:szCs w:val="24"/>
          <w:lang w:val="en-IE"/>
        </w:rPr>
        <w:t>.</w:t>
      </w:r>
    </w:p>
    <w:p w14:paraId="575559D1" w14:textId="7B5D3C18" w:rsidR="00AF7F14" w:rsidRPr="000F3DC8" w:rsidRDefault="00AF7F14" w:rsidP="000F3DC8">
      <w:pPr>
        <w:pStyle w:val="ListParagraph"/>
        <w:numPr>
          <w:ilvl w:val="0"/>
          <w:numId w:val="28"/>
        </w:numPr>
        <w:jc w:val="both"/>
        <w:rPr>
          <w:rFonts w:ascii="Century Gothic" w:hAnsi="Century Gothic" w:cs="Times New Roman"/>
          <w:b/>
          <w:i/>
          <w:sz w:val="24"/>
          <w:szCs w:val="24"/>
          <w:lang w:val="en-IE"/>
        </w:rPr>
      </w:pPr>
      <w:r>
        <w:rPr>
          <w:rFonts w:ascii="Century Gothic" w:hAnsi="Century Gothic" w:cs="Times New Roman"/>
          <w:sz w:val="24"/>
          <w:szCs w:val="24"/>
          <w:lang w:val="en-IE"/>
        </w:rPr>
        <w:t xml:space="preserve">Parents/Guardians are sent a general attendance letter at the beginning of each academic year to highlight the importance of school attendance </w:t>
      </w:r>
      <w:r w:rsidR="0026493B">
        <w:rPr>
          <w:rFonts w:ascii="Century Gothic" w:hAnsi="Century Gothic" w:cs="Times New Roman"/>
          <w:b/>
          <w:i/>
          <w:sz w:val="24"/>
          <w:szCs w:val="24"/>
          <w:lang w:val="en-IE"/>
        </w:rPr>
        <w:t>(Appendix 3</w:t>
      </w:r>
      <w:r w:rsidRPr="000F3DC8">
        <w:rPr>
          <w:rFonts w:ascii="Century Gothic" w:hAnsi="Century Gothic" w:cs="Times New Roman"/>
          <w:b/>
          <w:i/>
          <w:sz w:val="24"/>
          <w:szCs w:val="24"/>
          <w:lang w:val="en-IE"/>
        </w:rPr>
        <w:t>: General Attendance Letter).</w:t>
      </w:r>
    </w:p>
    <w:p w14:paraId="6BAE827F" w14:textId="15E26141" w:rsidR="004014D2" w:rsidRDefault="004014D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class teacher will encourage children to attend regularly and to be punctual.</w:t>
      </w:r>
    </w:p>
    <w:p w14:paraId="2F5EF7F9" w14:textId="0BAD83DE" w:rsidR="00123901" w:rsidRPr="00123901" w:rsidRDefault="00123901" w:rsidP="00123901">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Attendance rates of children will be monitored by the class teacher in the first instance.</w:t>
      </w:r>
    </w:p>
    <w:p w14:paraId="20D13B73" w14:textId="1BD10F87" w:rsidR="004014D2" w:rsidRPr="007F2E9E" w:rsidRDefault="004014D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The class teacher will keep a daily record of attendance electronically on Aladdin. </w:t>
      </w:r>
    </w:p>
    <w:p w14:paraId="19D934DE" w14:textId="46010482" w:rsidR="005D4CA3" w:rsidRPr="007F2E9E" w:rsidRDefault="005D4CA3"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school will use regular new</w:t>
      </w:r>
      <w:r w:rsidR="000636F2" w:rsidRPr="007F2E9E">
        <w:rPr>
          <w:rFonts w:ascii="Century Gothic" w:hAnsi="Century Gothic" w:cs="Times New Roman"/>
          <w:sz w:val="24"/>
          <w:szCs w:val="24"/>
          <w:lang w:val="en-IE"/>
        </w:rPr>
        <w:t>s</w:t>
      </w:r>
      <w:r w:rsidRPr="007F2E9E">
        <w:rPr>
          <w:rFonts w:ascii="Century Gothic" w:hAnsi="Century Gothic" w:cs="Times New Roman"/>
          <w:sz w:val="24"/>
          <w:szCs w:val="24"/>
          <w:lang w:val="en-IE"/>
        </w:rPr>
        <w:t>letters and text messages to promote a</w:t>
      </w:r>
      <w:r w:rsidR="004014D2" w:rsidRPr="007F2E9E">
        <w:rPr>
          <w:rFonts w:ascii="Century Gothic" w:hAnsi="Century Gothic" w:cs="Times New Roman"/>
          <w:sz w:val="24"/>
          <w:szCs w:val="24"/>
          <w:lang w:val="en-IE"/>
        </w:rPr>
        <w:t>ttendance and punctuality.</w:t>
      </w:r>
      <w:r w:rsidR="005B100F" w:rsidRPr="007F2E9E">
        <w:rPr>
          <w:rFonts w:ascii="Century Gothic" w:hAnsi="Century Gothic" w:cs="Times New Roman"/>
          <w:sz w:val="24"/>
          <w:szCs w:val="24"/>
          <w:lang w:val="en-IE"/>
        </w:rPr>
        <w:t xml:space="preserve"> There is a focus on the value of regular attendance and on the importance of developing good attendance habits.</w:t>
      </w:r>
    </w:p>
    <w:p w14:paraId="072EC49C" w14:textId="7B3D8E31" w:rsidR="004014D2" w:rsidRPr="007F2E9E" w:rsidRDefault="00123901" w:rsidP="000F3DC8">
      <w:pPr>
        <w:pStyle w:val="ListParagraph"/>
        <w:numPr>
          <w:ilvl w:val="0"/>
          <w:numId w:val="28"/>
        </w:numPr>
        <w:jc w:val="both"/>
        <w:rPr>
          <w:rFonts w:ascii="Century Gothic" w:hAnsi="Century Gothic" w:cs="Times New Roman"/>
          <w:sz w:val="24"/>
          <w:szCs w:val="24"/>
          <w:lang w:val="en-IE"/>
        </w:rPr>
      </w:pPr>
      <w:r>
        <w:rPr>
          <w:rFonts w:ascii="Century Gothic" w:hAnsi="Century Gothic" w:cs="Times New Roman"/>
          <w:sz w:val="24"/>
          <w:szCs w:val="24"/>
          <w:lang w:val="en-IE"/>
        </w:rPr>
        <w:t xml:space="preserve">East Tallaght </w:t>
      </w:r>
      <w:r w:rsidR="00D6476C" w:rsidRPr="007F2E9E">
        <w:rPr>
          <w:rFonts w:ascii="Century Gothic" w:hAnsi="Century Gothic" w:cs="Times New Roman"/>
          <w:sz w:val="24"/>
          <w:szCs w:val="24"/>
          <w:lang w:val="en-IE"/>
        </w:rPr>
        <w:t>School Completion Programme: Attendance Week, Attendance Workshops.</w:t>
      </w:r>
    </w:p>
    <w:p w14:paraId="301D5405" w14:textId="4F57A60F" w:rsidR="00D6476C" w:rsidRDefault="00D6476C"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lastRenderedPageBreak/>
        <w:t xml:space="preserve">Active Schools Week: Sports activities before school to encourage children to be on time for school. </w:t>
      </w:r>
      <w:r w:rsidR="00302482" w:rsidRPr="007F2E9E">
        <w:rPr>
          <w:rFonts w:ascii="Century Gothic" w:hAnsi="Century Gothic" w:cs="Times New Roman"/>
          <w:sz w:val="24"/>
          <w:szCs w:val="24"/>
          <w:lang w:val="en-IE"/>
        </w:rPr>
        <w:t xml:space="preserve">These programmes aim to minimise the risks of irregular or non-attendance and to maximise the opportunities provided to all children. </w:t>
      </w:r>
    </w:p>
    <w:p w14:paraId="52A9689C" w14:textId="224A805E" w:rsidR="00FE1FB8" w:rsidRPr="007F2E9E" w:rsidRDefault="00FE1FB8" w:rsidP="000F3DC8">
      <w:pPr>
        <w:pStyle w:val="ListParagraph"/>
        <w:numPr>
          <w:ilvl w:val="0"/>
          <w:numId w:val="28"/>
        </w:numPr>
        <w:jc w:val="both"/>
        <w:rPr>
          <w:rFonts w:ascii="Century Gothic" w:hAnsi="Century Gothic" w:cs="Times New Roman"/>
          <w:sz w:val="24"/>
          <w:szCs w:val="24"/>
          <w:lang w:val="en-IE"/>
        </w:rPr>
      </w:pPr>
      <w:r>
        <w:rPr>
          <w:rFonts w:ascii="Century Gothic" w:hAnsi="Century Gothic" w:cs="Times New Roman"/>
          <w:sz w:val="24"/>
          <w:szCs w:val="24"/>
          <w:lang w:val="en-IE"/>
        </w:rPr>
        <w:t>Attendance will featu</w:t>
      </w:r>
      <w:r w:rsidR="00823176">
        <w:rPr>
          <w:rFonts w:ascii="Century Gothic" w:hAnsi="Century Gothic" w:cs="Times New Roman"/>
          <w:sz w:val="24"/>
          <w:szCs w:val="24"/>
          <w:lang w:val="en-IE"/>
        </w:rPr>
        <w:t>re as part of Care Team Meetings, where the Principal, Deputy-Principal, Support Teacher and HSCL Teacher are present.</w:t>
      </w:r>
      <w:r w:rsidR="00E64869">
        <w:rPr>
          <w:rFonts w:ascii="Century Gothic" w:hAnsi="Century Gothic" w:cs="Times New Roman"/>
          <w:sz w:val="24"/>
          <w:szCs w:val="24"/>
          <w:lang w:val="en-IE"/>
        </w:rPr>
        <w:t xml:space="preserve"> </w:t>
      </w:r>
    </w:p>
    <w:p w14:paraId="670A8EA4" w14:textId="7796B78D" w:rsidR="00FE1FB8" w:rsidRPr="00FE1FB8" w:rsidRDefault="004014D2" w:rsidP="00FE1FB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Attendance will feature as </w:t>
      </w:r>
      <w:r w:rsidR="00916F03">
        <w:rPr>
          <w:rFonts w:ascii="Century Gothic" w:hAnsi="Century Gothic" w:cs="Times New Roman"/>
          <w:sz w:val="24"/>
          <w:szCs w:val="24"/>
          <w:lang w:val="en-IE"/>
        </w:rPr>
        <w:t xml:space="preserve">part of whole school assemblies, where children will be presented with certificates for attendance. Children will be reminded of the importance of being on time for school and the importance of coming to school. </w:t>
      </w:r>
    </w:p>
    <w:p w14:paraId="3AF5EFEE" w14:textId="7D696088" w:rsidR="004014D2" w:rsidRPr="007F2E9E" w:rsidRDefault="004014D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Children who “slept it in” are encouraged to come to school late- to have attendance recorded </w:t>
      </w:r>
    </w:p>
    <w:p w14:paraId="3E404EF5" w14:textId="0B5294E8" w:rsidR="005B100F" w:rsidRPr="007F2E9E" w:rsidRDefault="005B100F"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Parents/Guardians are informed in writing in the end of year report of the total number of absences during the school year</w:t>
      </w:r>
      <w:r w:rsidR="00302482" w:rsidRPr="007F2E9E">
        <w:rPr>
          <w:rFonts w:ascii="Century Gothic" w:hAnsi="Century Gothic" w:cs="Times New Roman"/>
          <w:sz w:val="24"/>
          <w:szCs w:val="24"/>
          <w:lang w:val="en-IE"/>
        </w:rPr>
        <w:t>.</w:t>
      </w:r>
    </w:p>
    <w:p w14:paraId="708A790B" w14:textId="7A275022" w:rsidR="00302482" w:rsidRPr="007F2E9E" w:rsidRDefault="0030248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Scoil Aonghusa Senior maintains communication with Scoil Aonghusa Junior and second-level schools in order to make the transition for children as easy as possible.</w:t>
      </w:r>
    </w:p>
    <w:p w14:paraId="7C719377" w14:textId="53AD6394" w:rsidR="00B5186C" w:rsidRDefault="00B5186C" w:rsidP="000F3DC8">
      <w:pPr>
        <w:pStyle w:val="Heading2"/>
        <w:jc w:val="both"/>
        <w:rPr>
          <w:lang w:val="en-IE"/>
        </w:rPr>
      </w:pPr>
      <w:bookmarkStart w:id="14" w:name="_Toc494525869"/>
      <w:r w:rsidRPr="007F2E9E">
        <w:rPr>
          <w:lang w:val="en-IE"/>
        </w:rPr>
        <w:t>PROMOTING ATTENDANCE- TARGETED STRATEGIES</w:t>
      </w:r>
      <w:bookmarkEnd w:id="14"/>
    </w:p>
    <w:p w14:paraId="3A050C42" w14:textId="77777777" w:rsidR="005E12A4" w:rsidRPr="005E12A4" w:rsidRDefault="005E12A4" w:rsidP="005E12A4">
      <w:pPr>
        <w:rPr>
          <w:lang w:val="en-IE"/>
        </w:rPr>
      </w:pPr>
    </w:p>
    <w:p w14:paraId="2EB2B152" w14:textId="415F6B94" w:rsidR="004014D2" w:rsidRPr="007F2E9E" w:rsidRDefault="004014D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Where concerns arise, the class teacher monitoring attendance brings the concerns to the attention of the principal.</w:t>
      </w:r>
    </w:p>
    <w:p w14:paraId="434F474C" w14:textId="692DCB8F" w:rsidR="004014D2" w:rsidRPr="007F2E9E" w:rsidRDefault="004014D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Parents/Guardians are notified by automated text message for every unexplained absence.</w:t>
      </w:r>
    </w:p>
    <w:p w14:paraId="3154CFFF" w14:textId="39B4A2AF" w:rsidR="00D6476C" w:rsidRPr="007F2E9E" w:rsidRDefault="004014D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Automated text messages are sent to parents/guardians when a child is absent</w:t>
      </w:r>
      <w:r w:rsidR="00BF6682">
        <w:rPr>
          <w:rFonts w:ascii="Century Gothic" w:hAnsi="Century Gothic" w:cs="Times New Roman"/>
          <w:sz w:val="24"/>
          <w:szCs w:val="24"/>
          <w:lang w:val="en-IE"/>
        </w:rPr>
        <w:t xml:space="preserve"> for</w:t>
      </w:r>
      <w:r w:rsidRPr="007F2E9E">
        <w:rPr>
          <w:rFonts w:ascii="Century Gothic" w:hAnsi="Century Gothic" w:cs="Times New Roman"/>
          <w:sz w:val="24"/>
          <w:szCs w:val="24"/>
          <w:lang w:val="en-IE"/>
        </w:rPr>
        <w:t xml:space="preserve"> ten school days.</w:t>
      </w:r>
    </w:p>
    <w:p w14:paraId="4EEE94FA" w14:textId="4817DD44" w:rsidR="00D6476C" w:rsidRPr="000F3DC8" w:rsidRDefault="004014D2" w:rsidP="000F3DC8">
      <w:pPr>
        <w:pStyle w:val="ListParagraph"/>
        <w:numPr>
          <w:ilvl w:val="0"/>
          <w:numId w:val="28"/>
        </w:numPr>
        <w:jc w:val="both"/>
        <w:rPr>
          <w:rFonts w:ascii="Century Gothic" w:hAnsi="Century Gothic" w:cs="Times New Roman"/>
          <w:b/>
          <w:i/>
          <w:sz w:val="24"/>
          <w:szCs w:val="24"/>
          <w:lang w:val="en-IE"/>
        </w:rPr>
      </w:pPr>
      <w:r w:rsidRPr="007F2E9E">
        <w:rPr>
          <w:rFonts w:ascii="Century Gothic" w:hAnsi="Century Gothic" w:cs="Times New Roman"/>
          <w:sz w:val="24"/>
          <w:szCs w:val="24"/>
          <w:lang w:val="en-IE"/>
        </w:rPr>
        <w:t xml:space="preserve">Formal letters are sent to parents/guardians when a child is absent for fifteen school days </w:t>
      </w:r>
      <w:r w:rsidRPr="000F3DC8">
        <w:rPr>
          <w:rFonts w:ascii="Century Gothic" w:hAnsi="Century Gothic" w:cs="Times New Roman"/>
          <w:b/>
          <w:i/>
          <w:sz w:val="24"/>
          <w:szCs w:val="24"/>
          <w:lang w:val="en-IE"/>
        </w:rPr>
        <w:t>(S</w:t>
      </w:r>
      <w:r w:rsidR="0026493B">
        <w:rPr>
          <w:rFonts w:ascii="Century Gothic" w:hAnsi="Century Gothic" w:cs="Times New Roman"/>
          <w:b/>
          <w:i/>
          <w:sz w:val="24"/>
          <w:szCs w:val="24"/>
          <w:lang w:val="en-IE"/>
        </w:rPr>
        <w:t>ee Appendix 4</w:t>
      </w:r>
      <w:r w:rsidR="002A629D" w:rsidRPr="000F3DC8">
        <w:rPr>
          <w:rFonts w:ascii="Century Gothic" w:hAnsi="Century Gothic" w:cs="Times New Roman"/>
          <w:b/>
          <w:i/>
          <w:sz w:val="24"/>
          <w:szCs w:val="24"/>
          <w:lang w:val="en-IE"/>
        </w:rPr>
        <w:t>- Notice of Absences</w:t>
      </w:r>
      <w:r w:rsidRPr="000F3DC8">
        <w:rPr>
          <w:rFonts w:ascii="Century Gothic" w:hAnsi="Century Gothic" w:cs="Times New Roman"/>
          <w:b/>
          <w:i/>
          <w:sz w:val="24"/>
          <w:szCs w:val="24"/>
          <w:lang w:val="en-IE"/>
        </w:rPr>
        <w:t xml:space="preserve">). </w:t>
      </w:r>
    </w:p>
    <w:p w14:paraId="58D1C3DF" w14:textId="2DAAE7A2" w:rsidR="00D6476C" w:rsidRPr="007F2E9E" w:rsidRDefault="00D6476C"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School Completion Programme operates to target children who are considered to be at risk of early school leaving. S.C.P Homework Clubs to help targeted children with their homework. </w:t>
      </w:r>
      <w:r w:rsidR="00897A7D" w:rsidRPr="007F2E9E">
        <w:rPr>
          <w:rFonts w:ascii="Century Gothic" w:hAnsi="Century Gothic" w:cs="Times New Roman"/>
          <w:sz w:val="24"/>
          <w:szCs w:val="24"/>
          <w:lang w:val="en-IE"/>
        </w:rPr>
        <w:t>Easter/ Summer Camps operate for targeted children over the Easter and summer holidays.</w:t>
      </w:r>
    </w:p>
    <w:p w14:paraId="3399ADCF" w14:textId="61713B34" w:rsidR="00D6476C" w:rsidRPr="007F2E9E" w:rsidRDefault="00D6476C"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Extra-curricular activities such as Gaelic football, hurling, athletics and choir will be encouraged for all children, targeting those children of non-attendance. </w:t>
      </w:r>
    </w:p>
    <w:p w14:paraId="3A64D844" w14:textId="43B0EF0F" w:rsidR="00302482" w:rsidRPr="007F2E9E" w:rsidRDefault="00302482"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Scoil Aonghusa Senior has developed a good relationship with the local Educati</w:t>
      </w:r>
      <w:r w:rsidR="00916F03">
        <w:rPr>
          <w:rFonts w:ascii="Century Gothic" w:hAnsi="Century Gothic" w:cs="Times New Roman"/>
          <w:sz w:val="24"/>
          <w:szCs w:val="24"/>
          <w:lang w:val="en-IE"/>
        </w:rPr>
        <w:t>on Welfare Board (E.W.B</w:t>
      </w:r>
      <w:r w:rsidRPr="007F2E9E">
        <w:rPr>
          <w:rFonts w:ascii="Century Gothic" w:hAnsi="Century Gothic" w:cs="Times New Roman"/>
          <w:sz w:val="24"/>
          <w:szCs w:val="24"/>
          <w:lang w:val="en-IE"/>
        </w:rPr>
        <w:t xml:space="preserve">) personnel and there is on-going communication in relation to children who are at risk. </w:t>
      </w:r>
    </w:p>
    <w:p w14:paraId="7C8A4D12" w14:textId="77777777" w:rsidR="00D6476C" w:rsidRDefault="00D6476C" w:rsidP="000F3DC8">
      <w:pPr>
        <w:ind w:left="360"/>
        <w:jc w:val="both"/>
        <w:rPr>
          <w:rFonts w:ascii="Century Gothic" w:hAnsi="Century Gothic" w:cs="Times New Roman"/>
          <w:b/>
          <w:color w:val="002060"/>
          <w:sz w:val="24"/>
          <w:szCs w:val="24"/>
          <w:lang w:val="en-IE"/>
        </w:rPr>
      </w:pPr>
    </w:p>
    <w:p w14:paraId="6EB418EA" w14:textId="77777777" w:rsidR="005E12A4" w:rsidRDefault="005E12A4" w:rsidP="000F3DC8">
      <w:pPr>
        <w:ind w:left="360"/>
        <w:jc w:val="both"/>
        <w:rPr>
          <w:rFonts w:ascii="Century Gothic" w:hAnsi="Century Gothic" w:cs="Times New Roman"/>
          <w:b/>
          <w:color w:val="002060"/>
          <w:sz w:val="24"/>
          <w:szCs w:val="24"/>
          <w:lang w:val="en-IE"/>
        </w:rPr>
      </w:pPr>
    </w:p>
    <w:p w14:paraId="0E2CBA27" w14:textId="77777777" w:rsidR="005E12A4" w:rsidRDefault="005E12A4" w:rsidP="000F3DC8">
      <w:pPr>
        <w:ind w:left="360"/>
        <w:jc w:val="both"/>
        <w:rPr>
          <w:rFonts w:ascii="Century Gothic" w:hAnsi="Century Gothic" w:cs="Times New Roman"/>
          <w:b/>
          <w:color w:val="002060"/>
          <w:sz w:val="24"/>
          <w:szCs w:val="24"/>
          <w:lang w:val="en-IE"/>
        </w:rPr>
      </w:pPr>
    </w:p>
    <w:p w14:paraId="64EE286E" w14:textId="77777777" w:rsidR="005E12A4" w:rsidRDefault="005E12A4" w:rsidP="000F3DC8">
      <w:pPr>
        <w:ind w:left="360"/>
        <w:jc w:val="both"/>
        <w:rPr>
          <w:rFonts w:ascii="Century Gothic" w:hAnsi="Century Gothic" w:cs="Times New Roman"/>
          <w:b/>
          <w:color w:val="002060"/>
          <w:sz w:val="24"/>
          <w:szCs w:val="24"/>
          <w:lang w:val="en-IE"/>
        </w:rPr>
      </w:pPr>
    </w:p>
    <w:p w14:paraId="1F9201FE" w14:textId="77777777" w:rsidR="005E12A4" w:rsidRDefault="005E12A4" w:rsidP="000F3DC8">
      <w:pPr>
        <w:ind w:left="360"/>
        <w:jc w:val="both"/>
        <w:rPr>
          <w:rFonts w:ascii="Century Gothic" w:hAnsi="Century Gothic" w:cs="Times New Roman"/>
          <w:b/>
          <w:color w:val="002060"/>
          <w:sz w:val="24"/>
          <w:szCs w:val="24"/>
          <w:lang w:val="en-IE"/>
        </w:rPr>
      </w:pPr>
    </w:p>
    <w:p w14:paraId="5BE8D505" w14:textId="77777777" w:rsidR="005E12A4" w:rsidRPr="007F2E9E" w:rsidRDefault="005E12A4" w:rsidP="000F3DC8">
      <w:pPr>
        <w:ind w:left="360"/>
        <w:jc w:val="both"/>
        <w:rPr>
          <w:rFonts w:ascii="Century Gothic" w:hAnsi="Century Gothic" w:cs="Times New Roman"/>
          <w:b/>
          <w:color w:val="002060"/>
          <w:sz w:val="24"/>
          <w:szCs w:val="24"/>
          <w:lang w:val="en-IE"/>
        </w:rPr>
      </w:pPr>
    </w:p>
    <w:p w14:paraId="5F7C7BB4" w14:textId="31D61256" w:rsidR="00B5186C" w:rsidRPr="007F2E9E" w:rsidRDefault="00B5186C" w:rsidP="000F3DC8">
      <w:pPr>
        <w:pStyle w:val="Heading2"/>
        <w:jc w:val="both"/>
        <w:rPr>
          <w:lang w:val="en-IE"/>
        </w:rPr>
      </w:pPr>
      <w:bookmarkStart w:id="15" w:name="_Toc494525870"/>
      <w:r w:rsidRPr="007F2E9E">
        <w:rPr>
          <w:lang w:val="en-IE"/>
        </w:rPr>
        <w:lastRenderedPageBreak/>
        <w:t>RESPONDING TO POOR ATTENDANCE- INTENSIVE STRATEGIES</w:t>
      </w:r>
      <w:bookmarkEnd w:id="15"/>
    </w:p>
    <w:p w14:paraId="679047DE" w14:textId="6C62CED7" w:rsidR="00B5186C" w:rsidRPr="007F2E9E" w:rsidRDefault="00D6476C"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The principal and HSCL Teacher assess each case individually. </w:t>
      </w:r>
    </w:p>
    <w:p w14:paraId="4CC6645F" w14:textId="77777777" w:rsidR="000432EE" w:rsidRDefault="005B100F" w:rsidP="000432EE">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If there is no improvement a home visit by the HSCL T</w:t>
      </w:r>
      <w:r w:rsidR="000432EE">
        <w:rPr>
          <w:rFonts w:ascii="Century Gothic" w:hAnsi="Century Gothic" w:cs="Times New Roman"/>
          <w:sz w:val="24"/>
          <w:szCs w:val="24"/>
          <w:lang w:val="en-IE"/>
        </w:rPr>
        <w:t xml:space="preserve">eacher may be deemed necessary to ascertain if the family is experiencing any difficulties and if any supports can be put in place to support the family. </w:t>
      </w:r>
    </w:p>
    <w:p w14:paraId="066AAB61" w14:textId="1C1097A1" w:rsidR="000432EE" w:rsidRPr="000432EE" w:rsidRDefault="00E23EC6" w:rsidP="000432EE">
      <w:pPr>
        <w:pStyle w:val="ListParagraph"/>
        <w:numPr>
          <w:ilvl w:val="0"/>
          <w:numId w:val="28"/>
        </w:numPr>
        <w:jc w:val="both"/>
        <w:rPr>
          <w:rFonts w:ascii="Century Gothic" w:hAnsi="Century Gothic" w:cs="Times New Roman"/>
          <w:sz w:val="24"/>
          <w:szCs w:val="24"/>
          <w:lang w:val="en-IE"/>
        </w:rPr>
      </w:pPr>
      <w:r>
        <w:rPr>
          <w:rFonts w:ascii="Century Gothic" w:hAnsi="Century Gothic" w:cs="Times New Roman"/>
          <w:sz w:val="24"/>
          <w:szCs w:val="24"/>
          <w:lang w:val="en-IE"/>
        </w:rPr>
        <w:t>If there is no improvement in the number</w:t>
      </w:r>
      <w:r w:rsidR="00E64869" w:rsidRPr="000432EE">
        <w:rPr>
          <w:rFonts w:ascii="Century Gothic" w:hAnsi="Century Gothic" w:cs="Times New Roman"/>
          <w:sz w:val="24"/>
          <w:szCs w:val="24"/>
          <w:lang w:val="en-IE"/>
        </w:rPr>
        <w:t xml:space="preserve"> of absence</w:t>
      </w:r>
      <w:r>
        <w:rPr>
          <w:rFonts w:ascii="Century Gothic" w:hAnsi="Century Gothic" w:cs="Times New Roman"/>
          <w:sz w:val="24"/>
          <w:szCs w:val="24"/>
          <w:lang w:val="en-IE"/>
        </w:rPr>
        <w:t>s</w:t>
      </w:r>
      <w:r w:rsidR="00E64869" w:rsidRPr="000432EE">
        <w:rPr>
          <w:rFonts w:ascii="Century Gothic" w:hAnsi="Century Gothic" w:cs="Times New Roman"/>
          <w:sz w:val="24"/>
          <w:szCs w:val="24"/>
          <w:lang w:val="en-IE"/>
        </w:rPr>
        <w:t xml:space="preserve"> (uncertified) parents/guardians will be contacted by the HSCL Teacher to arrange an attendance meeting with the</w:t>
      </w:r>
      <w:r w:rsidR="000432EE" w:rsidRPr="000432EE">
        <w:rPr>
          <w:rFonts w:ascii="Century Gothic" w:hAnsi="Century Gothic" w:cs="Times New Roman"/>
          <w:sz w:val="24"/>
          <w:szCs w:val="24"/>
          <w:lang w:val="en-IE"/>
        </w:rPr>
        <w:t xml:space="preserve"> principal and the HCSL Teacher where a plan for attendance will be set. The plan will be developed that will incorporate: targets, current curriculum provision, the school timetable, a rewards system, use of extra-curricular activities and links with other agencies.</w:t>
      </w:r>
    </w:p>
    <w:p w14:paraId="6134DF7C" w14:textId="23397362" w:rsidR="00E64869" w:rsidRPr="00E64869" w:rsidRDefault="00E64869" w:rsidP="000432EE">
      <w:pPr>
        <w:pStyle w:val="ListParagraph"/>
        <w:jc w:val="both"/>
        <w:rPr>
          <w:rFonts w:ascii="Century Gothic" w:hAnsi="Century Gothic" w:cs="Times New Roman"/>
          <w:sz w:val="24"/>
          <w:szCs w:val="24"/>
          <w:lang w:val="en-IE"/>
        </w:rPr>
      </w:pPr>
    </w:p>
    <w:p w14:paraId="7B9FD183" w14:textId="33484505" w:rsidR="005B100F" w:rsidRPr="007F2E9E" w:rsidRDefault="005B100F" w:rsidP="000F3DC8">
      <w:pPr>
        <w:pStyle w:val="ListParagraph"/>
        <w:numPr>
          <w:ilvl w:val="0"/>
          <w:numId w:val="28"/>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principal will</w:t>
      </w:r>
      <w:r w:rsidR="000432EE">
        <w:rPr>
          <w:rFonts w:ascii="Century Gothic" w:hAnsi="Century Gothic" w:cs="Times New Roman"/>
          <w:sz w:val="24"/>
          <w:szCs w:val="24"/>
          <w:lang w:val="en-IE"/>
        </w:rPr>
        <w:t xml:space="preserve"> inform the NEWB</w:t>
      </w:r>
      <w:r w:rsidRPr="007F2E9E">
        <w:rPr>
          <w:rFonts w:ascii="Century Gothic" w:hAnsi="Century Gothic" w:cs="Times New Roman"/>
          <w:sz w:val="24"/>
          <w:szCs w:val="24"/>
          <w:lang w:val="en-IE"/>
        </w:rPr>
        <w:t>:</w:t>
      </w:r>
    </w:p>
    <w:p w14:paraId="1FAC98F9" w14:textId="77777777" w:rsidR="005B100F" w:rsidRPr="007F2E9E" w:rsidRDefault="005B100F" w:rsidP="000F3DC8">
      <w:pPr>
        <w:pStyle w:val="ListParagraph"/>
        <w:numPr>
          <w:ilvl w:val="0"/>
          <w:numId w:val="30"/>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When a child has been absent for twenty or more (uncertified) days during the course of the school year.</w:t>
      </w:r>
    </w:p>
    <w:p w14:paraId="1C502E7D" w14:textId="3B7549CC" w:rsidR="005B100F" w:rsidRDefault="005B100F" w:rsidP="000F3DC8">
      <w:pPr>
        <w:pStyle w:val="ListParagraph"/>
        <w:numPr>
          <w:ilvl w:val="0"/>
          <w:numId w:val="30"/>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Any time a child has been suspended from school, under the Code of Discipline.</w:t>
      </w:r>
    </w:p>
    <w:p w14:paraId="751E90D7" w14:textId="77777777" w:rsidR="00E64869" w:rsidRDefault="00E64869" w:rsidP="00E64869">
      <w:pPr>
        <w:jc w:val="both"/>
        <w:rPr>
          <w:rFonts w:ascii="Century Gothic" w:hAnsi="Century Gothic" w:cs="Times New Roman"/>
          <w:sz w:val="24"/>
          <w:szCs w:val="24"/>
          <w:lang w:val="en-IE"/>
        </w:rPr>
      </w:pPr>
    </w:p>
    <w:p w14:paraId="30A78829" w14:textId="482399C6" w:rsidR="00E64869" w:rsidRDefault="00E64869" w:rsidP="00E64869">
      <w:pPr>
        <w:jc w:val="both"/>
        <w:rPr>
          <w:rFonts w:ascii="Century Gothic" w:hAnsi="Century Gothic" w:cs="Times New Roman"/>
          <w:sz w:val="24"/>
          <w:szCs w:val="24"/>
          <w:lang w:val="en-IE"/>
        </w:rPr>
      </w:pPr>
      <w:r>
        <w:rPr>
          <w:rFonts w:ascii="Century Gothic" w:hAnsi="Century Gothic" w:cs="Times New Roman"/>
          <w:sz w:val="24"/>
          <w:szCs w:val="24"/>
          <w:lang w:val="en-IE"/>
        </w:rPr>
        <w:t>Contact with various agencies w</w:t>
      </w:r>
      <w:r w:rsidR="0026493B">
        <w:rPr>
          <w:rFonts w:ascii="Century Gothic" w:hAnsi="Century Gothic" w:cs="Times New Roman"/>
          <w:sz w:val="24"/>
          <w:szCs w:val="24"/>
          <w:lang w:val="en-IE"/>
        </w:rPr>
        <w:t>ho are involved with such children</w:t>
      </w:r>
      <w:r>
        <w:rPr>
          <w:rFonts w:ascii="Century Gothic" w:hAnsi="Century Gothic" w:cs="Times New Roman"/>
          <w:sz w:val="24"/>
          <w:szCs w:val="24"/>
          <w:lang w:val="en-IE"/>
        </w:rPr>
        <w:t xml:space="preserve">: EWO, TUSLA, HSE, NEPS, SESS including the NCSE, Visiting Teacher and the National Behavioural Support Services. A multi-agency support plan will be developed, designed specifically to address the needs of the child. </w:t>
      </w:r>
    </w:p>
    <w:p w14:paraId="78469F23" w14:textId="77777777" w:rsidR="00E64869" w:rsidRPr="00E64869" w:rsidRDefault="00E64869" w:rsidP="00E64869">
      <w:pPr>
        <w:jc w:val="both"/>
        <w:rPr>
          <w:rFonts w:ascii="Century Gothic" w:hAnsi="Century Gothic" w:cs="Times New Roman"/>
          <w:sz w:val="24"/>
          <w:szCs w:val="24"/>
          <w:lang w:val="en-IE"/>
        </w:rPr>
      </w:pPr>
    </w:p>
    <w:p w14:paraId="452997BE" w14:textId="77777777" w:rsidR="007F2E9E" w:rsidRDefault="00897A7D" w:rsidP="000F3DC8">
      <w:pPr>
        <w:pStyle w:val="Heading1"/>
        <w:jc w:val="both"/>
        <w:rPr>
          <w:lang w:val="en-IE"/>
        </w:rPr>
      </w:pPr>
      <w:bookmarkStart w:id="16" w:name="_Toc494525871"/>
      <w:r w:rsidRPr="007F2E9E">
        <w:rPr>
          <w:lang w:val="en-IE"/>
        </w:rPr>
        <w:t>MONITORING STATEM</w:t>
      </w:r>
      <w:r w:rsidR="007F2E9E" w:rsidRPr="007F2E9E">
        <w:rPr>
          <w:lang w:val="en-IE"/>
        </w:rPr>
        <w:t>E</w:t>
      </w:r>
      <w:r w:rsidRPr="007F2E9E">
        <w:rPr>
          <w:lang w:val="en-IE"/>
        </w:rPr>
        <w:t>NT</w:t>
      </w:r>
      <w:bookmarkEnd w:id="16"/>
    </w:p>
    <w:p w14:paraId="299A8923" w14:textId="67AF2611" w:rsidR="008B78E8" w:rsidRPr="007F2E9E" w:rsidRDefault="00C924D7" w:rsidP="000F3DC8">
      <w:pPr>
        <w:spacing w:before="120" w:after="120"/>
        <w:jc w:val="both"/>
        <w:rPr>
          <w:rFonts w:ascii="Century Gothic" w:hAnsi="Century Gothic" w:cs="Times New Roman"/>
          <w:b/>
          <w:color w:val="002060"/>
          <w:sz w:val="24"/>
          <w:szCs w:val="24"/>
          <w:lang w:val="en-IE"/>
        </w:rPr>
      </w:pPr>
      <w:r w:rsidRPr="007F2E9E">
        <w:rPr>
          <w:rFonts w:ascii="Century Gothic" w:hAnsi="Century Gothic" w:cs="Times New Roman"/>
          <w:sz w:val="24"/>
          <w:szCs w:val="24"/>
          <w:lang w:val="en-IE"/>
        </w:rPr>
        <w:t>The Board of Management,</w:t>
      </w:r>
      <w:r w:rsidR="007F2E9E">
        <w:rPr>
          <w:rFonts w:ascii="Century Gothic" w:hAnsi="Century Gothic" w:cs="Times New Roman"/>
          <w:sz w:val="24"/>
          <w:szCs w:val="24"/>
          <w:lang w:val="en-IE"/>
        </w:rPr>
        <w:t xml:space="preserve"> principal, deputy principal,</w:t>
      </w:r>
      <w:r w:rsidRPr="007F2E9E">
        <w:rPr>
          <w:rFonts w:ascii="Century Gothic" w:hAnsi="Century Gothic" w:cs="Times New Roman"/>
          <w:sz w:val="24"/>
          <w:szCs w:val="24"/>
          <w:lang w:val="en-IE"/>
        </w:rPr>
        <w:t xml:space="preserve"> teachers and whole sch</w:t>
      </w:r>
      <w:r w:rsidR="00897A7D" w:rsidRPr="007F2E9E">
        <w:rPr>
          <w:rFonts w:ascii="Century Gothic" w:hAnsi="Century Gothic" w:cs="Times New Roman"/>
          <w:sz w:val="24"/>
          <w:szCs w:val="24"/>
          <w:lang w:val="en-IE"/>
        </w:rPr>
        <w:t>ool community will be mindful of</w:t>
      </w:r>
      <w:r w:rsidRPr="007F2E9E">
        <w:rPr>
          <w:rFonts w:ascii="Century Gothic" w:hAnsi="Century Gothic" w:cs="Times New Roman"/>
          <w:sz w:val="24"/>
          <w:szCs w:val="24"/>
          <w:lang w:val="en-IE"/>
        </w:rPr>
        <w:t xml:space="preserve"> all times of</w:t>
      </w:r>
      <w:r w:rsidR="0050474D" w:rsidRPr="007F2E9E">
        <w:rPr>
          <w:rFonts w:ascii="Century Gothic" w:hAnsi="Century Gothic" w:cs="Times New Roman"/>
          <w:sz w:val="24"/>
          <w:szCs w:val="24"/>
          <w:lang w:val="en-IE"/>
        </w:rPr>
        <w:t>:</w:t>
      </w:r>
      <w:r w:rsidRPr="007F2E9E">
        <w:rPr>
          <w:rFonts w:ascii="Century Gothic" w:hAnsi="Century Gothic" w:cs="Times New Roman"/>
          <w:sz w:val="24"/>
          <w:szCs w:val="24"/>
          <w:lang w:val="en-IE"/>
        </w:rPr>
        <w:t xml:space="preserve"> </w:t>
      </w:r>
      <w:r w:rsidR="005F46CB" w:rsidRPr="007F2E9E">
        <w:rPr>
          <w:rFonts w:ascii="Century Gothic" w:hAnsi="Century Gothic" w:cs="Times New Roman"/>
          <w:sz w:val="24"/>
          <w:szCs w:val="24"/>
          <w:lang w:val="en-IE"/>
        </w:rPr>
        <w:tab/>
      </w:r>
    </w:p>
    <w:p w14:paraId="38037B4F" w14:textId="5F6BC91A" w:rsidR="009B6945" w:rsidRPr="007F2E9E" w:rsidRDefault="008B78E8" w:rsidP="000F3DC8">
      <w:pPr>
        <w:pStyle w:val="ListParagraph"/>
        <w:numPr>
          <w:ilvl w:val="0"/>
          <w:numId w:val="21"/>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 xml:space="preserve">The identification of aspects of </w:t>
      </w:r>
      <w:r w:rsidR="00C924D7" w:rsidRPr="007F2E9E">
        <w:rPr>
          <w:rFonts w:ascii="Century Gothic" w:hAnsi="Century Gothic" w:cs="Times New Roman"/>
          <w:sz w:val="24"/>
          <w:szCs w:val="24"/>
          <w:lang w:val="en-IE"/>
        </w:rPr>
        <w:t xml:space="preserve">the operation and management of the school and of the teaching of the school curriculum </w:t>
      </w:r>
      <w:r w:rsidRPr="007F2E9E">
        <w:rPr>
          <w:rFonts w:ascii="Century Gothic" w:hAnsi="Century Gothic" w:cs="Times New Roman"/>
          <w:sz w:val="24"/>
          <w:szCs w:val="24"/>
          <w:lang w:val="en-IE"/>
        </w:rPr>
        <w:t xml:space="preserve">that may </w:t>
      </w:r>
      <w:r w:rsidR="00C924D7" w:rsidRPr="007F2E9E">
        <w:rPr>
          <w:rFonts w:ascii="Century Gothic" w:hAnsi="Century Gothic" w:cs="Times New Roman"/>
          <w:sz w:val="24"/>
          <w:szCs w:val="24"/>
          <w:lang w:val="en-IE"/>
        </w:rPr>
        <w:t xml:space="preserve">contribute to problems relating to school attendance </w:t>
      </w:r>
      <w:r w:rsidR="00897A7D" w:rsidRPr="007F2E9E">
        <w:rPr>
          <w:rFonts w:ascii="Century Gothic" w:hAnsi="Century Gothic" w:cs="Times New Roman"/>
          <w:sz w:val="24"/>
          <w:szCs w:val="24"/>
          <w:lang w:val="en-IE"/>
        </w:rPr>
        <w:t xml:space="preserve">on the part of certain children. </w:t>
      </w:r>
      <w:r w:rsidRPr="007F2E9E">
        <w:rPr>
          <w:rFonts w:ascii="Century Gothic" w:hAnsi="Century Gothic" w:cs="Times New Roman"/>
          <w:sz w:val="24"/>
          <w:szCs w:val="24"/>
          <w:lang w:val="en-IE"/>
        </w:rPr>
        <w:t xml:space="preserve"> </w:t>
      </w:r>
    </w:p>
    <w:p w14:paraId="789E5199" w14:textId="6311303E" w:rsidR="009B6945" w:rsidRPr="007F2E9E" w:rsidRDefault="008B78E8" w:rsidP="000F3DC8">
      <w:pPr>
        <w:pStyle w:val="ListParagraph"/>
        <w:numPr>
          <w:ilvl w:val="0"/>
          <w:numId w:val="21"/>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identification of strategies for the removal of those aspects in so far as they are not necessary or expedient for the proper and effective running of the school having regard, in particular, to the edu</w:t>
      </w:r>
      <w:r w:rsidR="00897A7D" w:rsidRPr="007F2E9E">
        <w:rPr>
          <w:rFonts w:ascii="Century Gothic" w:hAnsi="Century Gothic" w:cs="Times New Roman"/>
          <w:sz w:val="24"/>
          <w:szCs w:val="24"/>
          <w:lang w:val="en-IE"/>
        </w:rPr>
        <w:t>cational needs of children.</w:t>
      </w:r>
    </w:p>
    <w:p w14:paraId="615B1515" w14:textId="04B1825B" w:rsidR="009B6945" w:rsidRPr="007F2E9E" w:rsidRDefault="008B78E8" w:rsidP="000F3DC8">
      <w:pPr>
        <w:pStyle w:val="ListParagraph"/>
        <w:numPr>
          <w:ilvl w:val="0"/>
          <w:numId w:val="21"/>
        </w:numPr>
        <w:jc w:val="both"/>
        <w:rPr>
          <w:rFonts w:ascii="Century Gothic" w:hAnsi="Century Gothic" w:cs="Times New Roman"/>
          <w:sz w:val="24"/>
          <w:szCs w:val="24"/>
          <w:lang w:val="en-IE"/>
        </w:rPr>
      </w:pPr>
      <w:r w:rsidRPr="007F2E9E">
        <w:rPr>
          <w:rFonts w:ascii="Century Gothic" w:hAnsi="Century Gothic" w:cs="Times New Roman"/>
          <w:sz w:val="24"/>
          <w:szCs w:val="24"/>
          <w:lang w:val="en-IE"/>
        </w:rPr>
        <w:t>The identification of strategies that will encourage more regular attendance at schoo</w:t>
      </w:r>
      <w:r w:rsidR="00897A7D" w:rsidRPr="007F2E9E">
        <w:rPr>
          <w:rFonts w:ascii="Century Gothic" w:hAnsi="Century Gothic" w:cs="Times New Roman"/>
          <w:sz w:val="24"/>
          <w:szCs w:val="24"/>
          <w:lang w:val="en-IE"/>
        </w:rPr>
        <w:t xml:space="preserve">l on the part of such children. </w:t>
      </w:r>
    </w:p>
    <w:p w14:paraId="3A121125" w14:textId="617828F8" w:rsidR="008B78E8" w:rsidRPr="00E834AE" w:rsidRDefault="00902DDA" w:rsidP="000F3DC8">
      <w:pPr>
        <w:pStyle w:val="ListParagraph"/>
        <w:numPr>
          <w:ilvl w:val="0"/>
          <w:numId w:val="21"/>
        </w:numPr>
        <w:jc w:val="both"/>
        <w:rPr>
          <w:rFonts w:ascii="Century Gothic" w:hAnsi="Century Gothic" w:cs="Times New Roman"/>
          <w:b/>
          <w:sz w:val="24"/>
          <w:szCs w:val="24"/>
          <w:lang w:val="en-IE"/>
        </w:rPr>
      </w:pPr>
      <w:r w:rsidRPr="007F2E9E">
        <w:rPr>
          <w:rFonts w:ascii="Century Gothic" w:hAnsi="Century Gothic" w:cs="Times New Roman"/>
          <w:sz w:val="24"/>
          <w:szCs w:val="24"/>
          <w:lang w:val="en-IE"/>
        </w:rPr>
        <w:t>The need to review this strategy into the future to accommodate the ch</w:t>
      </w:r>
      <w:r w:rsidR="00D74C0A" w:rsidRPr="007F2E9E">
        <w:rPr>
          <w:rFonts w:ascii="Century Gothic" w:hAnsi="Century Gothic" w:cs="Times New Roman"/>
          <w:sz w:val="24"/>
          <w:szCs w:val="24"/>
          <w:lang w:val="en-IE"/>
        </w:rPr>
        <w:t>a</w:t>
      </w:r>
      <w:r w:rsidRPr="007F2E9E">
        <w:rPr>
          <w:rFonts w:ascii="Century Gothic" w:hAnsi="Century Gothic" w:cs="Times New Roman"/>
          <w:sz w:val="24"/>
          <w:szCs w:val="24"/>
          <w:lang w:val="en-IE"/>
        </w:rPr>
        <w:t>nging needs of t</w:t>
      </w:r>
      <w:r w:rsidR="00E834AE">
        <w:rPr>
          <w:rFonts w:ascii="Century Gothic" w:hAnsi="Century Gothic" w:cs="Times New Roman"/>
          <w:sz w:val="24"/>
          <w:szCs w:val="24"/>
          <w:lang w:val="en-IE"/>
        </w:rPr>
        <w:t xml:space="preserve">he school and of its population </w:t>
      </w:r>
      <w:r w:rsidR="00E834AE" w:rsidRPr="00E834AE">
        <w:rPr>
          <w:rFonts w:ascii="Century Gothic" w:hAnsi="Century Gothic" w:cs="Times New Roman"/>
          <w:b/>
          <w:sz w:val="24"/>
          <w:szCs w:val="24"/>
          <w:lang w:val="en-IE"/>
        </w:rPr>
        <w:t>(Appendix 5- Recording Template)</w:t>
      </w:r>
    </w:p>
    <w:p w14:paraId="5D6190C3" w14:textId="56891017" w:rsidR="00466C1E" w:rsidRPr="007F2E9E" w:rsidRDefault="00466C1E" w:rsidP="000F3DC8">
      <w:pPr>
        <w:pStyle w:val="ListParagraph"/>
        <w:numPr>
          <w:ilvl w:val="0"/>
          <w:numId w:val="21"/>
        </w:numPr>
        <w:jc w:val="both"/>
        <w:rPr>
          <w:rFonts w:ascii="Century Gothic" w:hAnsi="Century Gothic" w:cs="Times New Roman"/>
          <w:sz w:val="24"/>
          <w:szCs w:val="24"/>
          <w:lang w:val="en-IE"/>
        </w:rPr>
      </w:pPr>
      <w:r>
        <w:rPr>
          <w:rFonts w:ascii="Century Gothic" w:hAnsi="Century Gothic" w:cs="Times New Roman"/>
          <w:sz w:val="24"/>
          <w:szCs w:val="24"/>
          <w:lang w:val="en-IE"/>
        </w:rPr>
        <w:t>Attendance statistics will be reported to the Board of Management at each Board of Management meeting</w:t>
      </w:r>
    </w:p>
    <w:p w14:paraId="3E8E2C56" w14:textId="77777777" w:rsidR="009B6945" w:rsidRPr="007F2E9E" w:rsidRDefault="009B6945" w:rsidP="000F3DC8">
      <w:pPr>
        <w:pStyle w:val="ListParagraph"/>
        <w:jc w:val="both"/>
        <w:rPr>
          <w:rFonts w:ascii="Century Gothic" w:hAnsi="Century Gothic" w:cs="Times New Roman"/>
          <w:sz w:val="24"/>
          <w:szCs w:val="24"/>
          <w:lang w:val="en-IE"/>
        </w:rPr>
      </w:pPr>
    </w:p>
    <w:p w14:paraId="192BA264" w14:textId="77777777" w:rsidR="007F2E9E" w:rsidRPr="007F2E9E" w:rsidRDefault="007F2E9E" w:rsidP="007F2E9E">
      <w:pPr>
        <w:rPr>
          <w:rFonts w:ascii="Century Gothic" w:hAnsi="Century Gothic" w:cs="Times New Roman"/>
          <w:sz w:val="24"/>
          <w:szCs w:val="24"/>
          <w:lang w:val="en-IE"/>
        </w:rPr>
      </w:pPr>
    </w:p>
    <w:p w14:paraId="3C4BF693" w14:textId="4E841361" w:rsidR="000167C5" w:rsidRPr="007F2E9E" w:rsidRDefault="008225B5" w:rsidP="007F2E9E">
      <w:pPr>
        <w:rPr>
          <w:rFonts w:ascii="Century Gothic" w:hAnsi="Century Gothic" w:cs="Times New Roman"/>
          <w:sz w:val="24"/>
          <w:szCs w:val="24"/>
          <w:lang w:val="en-IE"/>
        </w:rPr>
      </w:pPr>
      <w:r>
        <w:rPr>
          <w:rFonts w:ascii="Century Gothic" w:hAnsi="Century Gothic" w:cs="Times New Roman"/>
          <w:sz w:val="24"/>
          <w:szCs w:val="24"/>
          <w:lang w:val="en-IE"/>
        </w:rPr>
        <w:object w:dxaOrig="8925" w:dyaOrig="12630" w14:anchorId="3984B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631.5pt" o:ole="">
            <v:imagedata r:id="rId10" o:title=""/>
          </v:shape>
          <o:OLEObject Type="Embed" ProgID="AcroExch.Document.DC" ShapeID="_x0000_i1025" DrawAspect="Content" ObjectID="_1585042956" r:id="rId11"/>
        </w:object>
      </w:r>
    </w:p>
    <w:p w14:paraId="01A60B1F" w14:textId="18F86E30" w:rsidR="007F2E9E" w:rsidRDefault="00274DEF" w:rsidP="00274DEF">
      <w:pPr>
        <w:pStyle w:val="Heading1"/>
      </w:pPr>
      <w:bookmarkStart w:id="17" w:name="_Toc494525873"/>
      <w:r w:rsidRPr="00274DEF">
        <w:lastRenderedPageBreak/>
        <w:t>A</w:t>
      </w:r>
      <w:r w:rsidR="000F3DC8">
        <w:t>PPENDICES</w:t>
      </w:r>
      <w:bookmarkEnd w:id="17"/>
    </w:p>
    <w:bookmarkStart w:id="18" w:name="_Toc494525874"/>
    <w:p w14:paraId="44C48B51" w14:textId="35664BF4" w:rsidR="0035537D" w:rsidRDefault="005B42E5" w:rsidP="005E12A4">
      <w:pPr>
        <w:pStyle w:val="Heading2"/>
        <w:jc w:val="center"/>
      </w:pPr>
      <w:r>
        <w:rPr>
          <w:noProof/>
          <w:lang w:val="en-IE" w:eastAsia="en-IE"/>
        </w:rPr>
        <mc:AlternateContent>
          <mc:Choice Requires="wps">
            <w:drawing>
              <wp:anchor distT="0" distB="0" distL="114300" distR="114300" simplePos="0" relativeHeight="251661312" behindDoc="0" locked="0" layoutInCell="1" allowOverlap="1" wp14:anchorId="4E1C48EA" wp14:editId="38BB2E26">
                <wp:simplePos x="0" y="0"/>
                <wp:positionH relativeFrom="column">
                  <wp:posOffset>-371475</wp:posOffset>
                </wp:positionH>
                <wp:positionV relativeFrom="paragraph">
                  <wp:posOffset>219075</wp:posOffset>
                </wp:positionV>
                <wp:extent cx="6543675" cy="1647825"/>
                <wp:effectExtent l="76200" t="57150" r="85725" b="447675"/>
                <wp:wrapNone/>
                <wp:docPr id="3" name="Rounded Rectangular Callout 3"/>
                <wp:cNvGraphicFramePr/>
                <a:graphic xmlns:a="http://schemas.openxmlformats.org/drawingml/2006/main">
                  <a:graphicData uri="http://schemas.microsoft.com/office/word/2010/wordprocessingShape">
                    <wps:wsp>
                      <wps:cNvSpPr/>
                      <wps:spPr>
                        <a:xfrm>
                          <a:off x="0" y="0"/>
                          <a:ext cx="6543675" cy="1647825"/>
                        </a:xfrm>
                        <a:prstGeom prst="wedgeRoundRectCallout">
                          <a:avLst>
                            <a:gd name="adj1" fmla="val 47100"/>
                            <a:gd name="adj2" fmla="val 71240"/>
                            <a:gd name="adj3" fmla="val 16667"/>
                          </a:avLst>
                        </a:prstGeom>
                      </wps:spPr>
                      <wps:style>
                        <a:lnRef idx="3">
                          <a:schemeClr val="lt1"/>
                        </a:lnRef>
                        <a:fillRef idx="1">
                          <a:schemeClr val="accent4"/>
                        </a:fillRef>
                        <a:effectRef idx="1">
                          <a:schemeClr val="accent4"/>
                        </a:effectRef>
                        <a:fontRef idx="minor">
                          <a:schemeClr val="lt1"/>
                        </a:fontRef>
                      </wps:style>
                      <wps:txbx>
                        <w:txbxContent>
                          <w:p w14:paraId="39793420" w14:textId="77777777" w:rsidR="00AD1A55" w:rsidRPr="005B0914" w:rsidRDefault="00AD1A55" w:rsidP="0035537D">
                            <w:pPr>
                              <w:jc w:val="center"/>
                              <w:rPr>
                                <w:sz w:val="96"/>
                                <w:szCs w:val="96"/>
                              </w:rPr>
                            </w:pPr>
                            <w:r w:rsidRPr="005B0914">
                              <w:rPr>
                                <w:sz w:val="96"/>
                                <w:szCs w:val="96"/>
                              </w:rPr>
                              <w:t xml:space="preserve">When is a Child </w:t>
                            </w:r>
                            <w:r w:rsidRPr="005B0914">
                              <w:rPr>
                                <w:b/>
                                <w:sz w:val="96"/>
                                <w:szCs w:val="96"/>
                              </w:rPr>
                              <w:t>TOO</w:t>
                            </w:r>
                            <w:r w:rsidRPr="005B0914">
                              <w:rPr>
                                <w:sz w:val="96"/>
                                <w:szCs w:val="96"/>
                              </w:rPr>
                              <w:t xml:space="preserve"> </w:t>
                            </w:r>
                            <w:r w:rsidRPr="005B0914">
                              <w:rPr>
                                <w:b/>
                                <w:sz w:val="96"/>
                                <w:szCs w:val="96"/>
                              </w:rPr>
                              <w:t>SICK</w:t>
                            </w:r>
                            <w:r w:rsidRPr="005B0914">
                              <w:rPr>
                                <w:sz w:val="96"/>
                                <w:szCs w:val="96"/>
                              </w:rPr>
                              <w:t xml:space="preserve"> for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C48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7" type="#_x0000_t62" style="position:absolute;left:0;text-align:left;margin-left:-29.25pt;margin-top:17.25pt;width:515.2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1SqAIAAL0FAAAOAAAAZHJzL2Uyb0RvYy54bWysVMlu2zAQvRfoPxC8N7JsWU6NyIHhIEWB&#10;IA2SFDnTFGmroEiWHFlyv75DSl7a+tKiF4nDWfjmzXJz29WK7ITzldEFTa9GlAjNTVnpTUG/vt5/&#10;uKbEA9MlU0aLgu6Fp7eL9+9uWjsXY7M1qhSOYBDt560t6BbAzpPE862omb8yVmhUSuNqBii6TVI6&#10;1mL0WiXj0ShPWuNK6wwX3uPtXa+kixhfSsHhi5ReAFEFRWwQvy5+1+GbLG7YfOOY3VZ8gMH+AUXN&#10;Ko2PHkPdMWCkcdUfoeqKO+ONhCtu6sRIWXERc8Bs0tFv2bxsmRUxFyTH2yNN/v+F5Y+7J0eqsqAT&#10;SjSrsUTPptGlKMkzksf0plHMkRVTyjRAJoGw1vo5+r3YJzdIHo8h+066OvwxL9JFkvdHkkUHhONl&#10;Ps0m+WxKCUddmmez6/E0RE1O7tZ5+CRMTcKhoK0oNyKiCpAGKJFttnvwEGkvB/Cs/JZSImuFVdwx&#10;RbJZOjpU+cxmfG4zS8fZBRsk5BQnzfN8NsAcXkXAB6CIPpDS0xBPsFciAFP6WUjkFxOfRMixs8VK&#10;OYLwCqogHaJGy+AiK6WOTuklJ8a50JANjoN9cBWx4//G+egRXzYajs51pY279PoJsuztD9n3OYf0&#10;oVt3salicuFmbco9Npoz/QR6y+8rLO4D8/DEHBYLhxPXCHzBj1SmLagZTpRsjftx6T7Y4ySglpIW&#10;R7ig/nvDnKBEfdY4Ix/TDOtKIArZdDZGwZ1r1uca3dQrgxXB9kF08RjsQR2O0pn6DbfNMryKKqY5&#10;vl1QDu4grKBfLbivuFguoxnOuWXwoF8sD8EDz6FtXrs35uzQ4YDD8WgO487mscP6mTjZBk9tlg0Y&#10;WUFQnngdBNwRePplCZ3L0eq0dRc/AQAA//8DAFBLAwQUAAYACAAAACEAepJrQOMAAAAKAQAADwAA&#10;AGRycy9kb3ducmV2LnhtbEyPy07DMBBF90j8gzVIbFBrk/SVkElVEF0VIdFWKks3NklEbEex2xq+&#10;nmEFq9Foju6cWyyj6dhZD751FuF+LIBpWznV2hphv1uPFsB8kFbJzlmN8KU9LMvrq0Lmyl3smz5v&#10;Q80oxPpcIjQh9Dnnvmq0kX7sem3p9uEGIwOtQ83VIC8UbjqeCDHjRraWPjSy10+Nrj63J4Mw32d3&#10;h+hTsXk/rNbfMW1eXp8fEW9v4uoBWNAx/MHwq0/qUJLT0Z2s8qxDGE0XU0IR0glNArJ5QuWOCEk2&#10;EcDLgv+vUP4AAAD//wMAUEsBAi0AFAAGAAgAAAAhALaDOJL+AAAA4QEAABMAAAAAAAAAAAAAAAAA&#10;AAAAAFtDb250ZW50X1R5cGVzXS54bWxQSwECLQAUAAYACAAAACEAOP0h/9YAAACUAQAACwAAAAAA&#10;AAAAAAAAAAAvAQAAX3JlbHMvLnJlbHNQSwECLQAUAAYACAAAACEAiE89UqgCAAC9BQAADgAAAAAA&#10;AAAAAAAAAAAuAgAAZHJzL2Uyb0RvYy54bWxQSwECLQAUAAYACAAAACEAepJrQOMAAAAKAQAADwAA&#10;AAAAAAAAAAAAAAACBQAAZHJzL2Rvd25yZXYueG1sUEsFBgAAAAAEAAQA8wAAABIGAAAAAA==&#10;" adj="20974,26188" fillcolor="#8064a2 [3207]" strokecolor="white [3201]" strokeweight="3pt">
                <v:shadow on="t" color="black" opacity="24903f" origin=",.5" offset="0,.55556mm"/>
                <v:textbox>
                  <w:txbxContent>
                    <w:p w14:paraId="39793420" w14:textId="77777777" w:rsidR="00AD1A55" w:rsidRPr="005B0914" w:rsidRDefault="00AD1A55" w:rsidP="0035537D">
                      <w:pPr>
                        <w:jc w:val="center"/>
                        <w:rPr>
                          <w:sz w:val="96"/>
                          <w:szCs w:val="96"/>
                        </w:rPr>
                      </w:pPr>
                      <w:r w:rsidRPr="005B0914">
                        <w:rPr>
                          <w:sz w:val="96"/>
                          <w:szCs w:val="96"/>
                        </w:rPr>
                        <w:t xml:space="preserve">When is a Child </w:t>
                      </w:r>
                      <w:r w:rsidRPr="005B0914">
                        <w:rPr>
                          <w:b/>
                          <w:sz w:val="96"/>
                          <w:szCs w:val="96"/>
                        </w:rPr>
                        <w:t>TOO</w:t>
                      </w:r>
                      <w:r w:rsidRPr="005B0914">
                        <w:rPr>
                          <w:sz w:val="96"/>
                          <w:szCs w:val="96"/>
                        </w:rPr>
                        <w:t xml:space="preserve"> </w:t>
                      </w:r>
                      <w:r w:rsidRPr="005B0914">
                        <w:rPr>
                          <w:b/>
                          <w:sz w:val="96"/>
                          <w:szCs w:val="96"/>
                        </w:rPr>
                        <w:t>SICK</w:t>
                      </w:r>
                      <w:r w:rsidRPr="005B0914">
                        <w:rPr>
                          <w:sz w:val="96"/>
                          <w:szCs w:val="96"/>
                        </w:rPr>
                        <w:t xml:space="preserve"> for School?</w:t>
                      </w:r>
                    </w:p>
                  </w:txbxContent>
                </v:textbox>
              </v:shape>
            </w:pict>
          </mc:Fallback>
        </mc:AlternateContent>
      </w:r>
      <w:r w:rsidR="000F3DC8">
        <w:t>APPENDIX 1- WHEN IS A CHILD</w:t>
      </w:r>
      <w:r w:rsidR="0035537D">
        <w:t xml:space="preserve"> TOO SICK </w:t>
      </w:r>
      <w:r w:rsidR="000F3DC8">
        <w:t>FOR SCHOOL?</w:t>
      </w:r>
      <w:bookmarkEnd w:id="18"/>
    </w:p>
    <w:p w14:paraId="75995727" w14:textId="7CFDF328" w:rsidR="0035537D" w:rsidRDefault="0035537D" w:rsidP="0035537D"/>
    <w:p w14:paraId="16B159E6" w14:textId="77777777" w:rsidR="0035537D" w:rsidRPr="005B0914" w:rsidRDefault="0035537D" w:rsidP="0035537D"/>
    <w:p w14:paraId="2CD2813B" w14:textId="77777777" w:rsidR="0035537D" w:rsidRPr="005B0914" w:rsidRDefault="0035537D" w:rsidP="0035537D"/>
    <w:p w14:paraId="22B48283" w14:textId="77777777" w:rsidR="0035537D" w:rsidRPr="005B0914" w:rsidRDefault="0035537D" w:rsidP="0035537D"/>
    <w:p w14:paraId="01FF9969" w14:textId="77777777" w:rsidR="0035537D" w:rsidRPr="005B0914" w:rsidRDefault="0035537D" w:rsidP="0035537D"/>
    <w:p w14:paraId="45ACFF00" w14:textId="77777777" w:rsidR="0035537D" w:rsidRPr="005B0914" w:rsidRDefault="0035537D" w:rsidP="0035537D"/>
    <w:p w14:paraId="18BF8323" w14:textId="77777777" w:rsidR="0035537D" w:rsidRPr="005B0914" w:rsidRDefault="0035537D" w:rsidP="0035537D"/>
    <w:p w14:paraId="0616A1EC" w14:textId="2F244E34" w:rsidR="0035537D" w:rsidRPr="005B0914" w:rsidRDefault="0035537D" w:rsidP="0035537D"/>
    <w:p w14:paraId="2D4E83CC" w14:textId="77777777" w:rsidR="0035537D" w:rsidRPr="005B0914" w:rsidRDefault="0035537D" w:rsidP="0035537D"/>
    <w:p w14:paraId="3822F144" w14:textId="77777777" w:rsidR="0035537D" w:rsidRDefault="0035537D" w:rsidP="0035537D">
      <w:pPr>
        <w:tabs>
          <w:tab w:val="left" w:pos="6930"/>
        </w:tabs>
        <w:rPr>
          <w:b/>
          <w:sz w:val="36"/>
          <w:szCs w:val="36"/>
        </w:rPr>
      </w:pPr>
    </w:p>
    <w:p w14:paraId="2F8E9479" w14:textId="77777777" w:rsidR="0035537D" w:rsidRDefault="0035537D" w:rsidP="0035537D">
      <w:pPr>
        <w:tabs>
          <w:tab w:val="left" w:pos="6930"/>
        </w:tabs>
        <w:rPr>
          <w:b/>
          <w:sz w:val="36"/>
          <w:szCs w:val="36"/>
        </w:rPr>
      </w:pPr>
    </w:p>
    <w:p w14:paraId="0BE2A679" w14:textId="77777777" w:rsidR="0035537D" w:rsidRPr="00140655" w:rsidRDefault="0035537D" w:rsidP="0035537D">
      <w:pPr>
        <w:tabs>
          <w:tab w:val="left" w:pos="6930"/>
        </w:tabs>
        <w:rPr>
          <w:b/>
          <w:sz w:val="36"/>
          <w:szCs w:val="36"/>
        </w:rPr>
      </w:pPr>
      <w:r w:rsidRPr="00140655">
        <w:rPr>
          <w:b/>
          <w:sz w:val="36"/>
          <w:szCs w:val="36"/>
        </w:rPr>
        <w:t>There are 3 key reasons to keep a child home from school…</w:t>
      </w:r>
    </w:p>
    <w:p w14:paraId="1119327F" w14:textId="77777777" w:rsidR="0035537D" w:rsidRPr="00140655" w:rsidRDefault="0035537D" w:rsidP="0035537D">
      <w:pPr>
        <w:pStyle w:val="ListParagraph"/>
        <w:numPr>
          <w:ilvl w:val="0"/>
          <w:numId w:val="35"/>
        </w:numPr>
        <w:tabs>
          <w:tab w:val="left" w:pos="6930"/>
        </w:tabs>
        <w:spacing w:after="160" w:line="259" w:lineRule="auto"/>
        <w:rPr>
          <w:b/>
          <w:sz w:val="36"/>
          <w:szCs w:val="36"/>
        </w:rPr>
      </w:pPr>
      <w:r w:rsidRPr="00140655">
        <w:rPr>
          <w:b/>
          <w:sz w:val="36"/>
          <w:szCs w:val="36"/>
        </w:rPr>
        <w:t>Fever over 100.4</w:t>
      </w:r>
      <w:r w:rsidRPr="00140655">
        <w:rPr>
          <w:rFonts w:cstheme="minorHAnsi"/>
          <w:b/>
          <w:sz w:val="36"/>
          <w:szCs w:val="36"/>
        </w:rPr>
        <w:t>⁰</w:t>
      </w:r>
      <w:r w:rsidRPr="00140655">
        <w:rPr>
          <w:b/>
          <w:sz w:val="36"/>
          <w:szCs w:val="36"/>
        </w:rPr>
        <w:t xml:space="preserve"> F or 38</w:t>
      </w:r>
      <w:r w:rsidRPr="00140655">
        <w:rPr>
          <w:rFonts w:cstheme="minorHAnsi"/>
          <w:b/>
          <w:sz w:val="36"/>
          <w:szCs w:val="36"/>
        </w:rPr>
        <w:t>⁰</w:t>
      </w:r>
      <w:r w:rsidRPr="00140655">
        <w:rPr>
          <w:b/>
          <w:sz w:val="36"/>
          <w:szCs w:val="36"/>
        </w:rPr>
        <w:t>C</w:t>
      </w:r>
      <w:r>
        <w:rPr>
          <w:b/>
          <w:sz w:val="36"/>
          <w:szCs w:val="36"/>
        </w:rPr>
        <w:t>.</w:t>
      </w:r>
    </w:p>
    <w:p w14:paraId="0EB2F101" w14:textId="77777777" w:rsidR="0035537D" w:rsidRPr="00140655" w:rsidRDefault="0035537D" w:rsidP="0035537D">
      <w:pPr>
        <w:pStyle w:val="ListParagraph"/>
        <w:numPr>
          <w:ilvl w:val="0"/>
          <w:numId w:val="35"/>
        </w:numPr>
        <w:tabs>
          <w:tab w:val="left" w:pos="6930"/>
        </w:tabs>
        <w:spacing w:after="160" w:line="259" w:lineRule="auto"/>
        <w:rPr>
          <w:b/>
          <w:sz w:val="36"/>
          <w:szCs w:val="36"/>
        </w:rPr>
      </w:pPr>
      <w:r w:rsidRPr="00140655">
        <w:rPr>
          <w:b/>
          <w:sz w:val="36"/>
          <w:szCs w:val="36"/>
        </w:rPr>
        <w:t>The Child may have a contagious illness or rash</w:t>
      </w:r>
      <w:r>
        <w:rPr>
          <w:b/>
          <w:sz w:val="36"/>
          <w:szCs w:val="36"/>
        </w:rPr>
        <w:t>.</w:t>
      </w:r>
    </w:p>
    <w:p w14:paraId="01D4760E" w14:textId="77777777" w:rsidR="0035537D" w:rsidRPr="004916A2" w:rsidRDefault="0035537D" w:rsidP="0035537D">
      <w:pPr>
        <w:pStyle w:val="ListParagraph"/>
        <w:numPr>
          <w:ilvl w:val="0"/>
          <w:numId w:val="35"/>
        </w:numPr>
        <w:tabs>
          <w:tab w:val="left" w:pos="6930"/>
        </w:tabs>
        <w:spacing w:after="160" w:line="259" w:lineRule="auto"/>
        <w:rPr>
          <w:b/>
          <w:sz w:val="36"/>
          <w:szCs w:val="36"/>
        </w:rPr>
      </w:pPr>
      <w:r w:rsidRPr="00140655">
        <w:rPr>
          <w:b/>
          <w:sz w:val="36"/>
          <w:szCs w:val="36"/>
        </w:rPr>
        <w:t xml:space="preserve">The Child is not well enough to participate in class. </w:t>
      </w:r>
    </w:p>
    <w:tbl>
      <w:tblPr>
        <w:tblStyle w:val="TableGrid"/>
        <w:tblW w:w="0" w:type="auto"/>
        <w:tblLook w:val="04A0" w:firstRow="1" w:lastRow="0" w:firstColumn="1" w:lastColumn="0" w:noHBand="0" w:noVBand="1"/>
      </w:tblPr>
      <w:tblGrid>
        <w:gridCol w:w="3005"/>
        <w:gridCol w:w="3005"/>
        <w:gridCol w:w="3006"/>
      </w:tblGrid>
      <w:tr w:rsidR="0035537D" w14:paraId="477A0594" w14:textId="77777777" w:rsidTr="002A629D">
        <w:tc>
          <w:tcPr>
            <w:tcW w:w="3005" w:type="dxa"/>
            <w:shd w:val="clear" w:color="auto" w:fill="FFC000"/>
          </w:tcPr>
          <w:p w14:paraId="4EC19D86" w14:textId="77777777" w:rsidR="0035537D" w:rsidRPr="004916A2" w:rsidRDefault="0035537D" w:rsidP="002A629D">
            <w:pPr>
              <w:tabs>
                <w:tab w:val="left" w:pos="6930"/>
              </w:tabs>
              <w:jc w:val="both"/>
              <w:rPr>
                <w:b/>
                <w:sz w:val="28"/>
                <w:szCs w:val="28"/>
              </w:rPr>
            </w:pPr>
            <w:r w:rsidRPr="004916A2">
              <w:rPr>
                <w:b/>
                <w:sz w:val="28"/>
                <w:szCs w:val="28"/>
              </w:rPr>
              <w:t>The average child has 6 to 12 illnesses per year, so sickness is a part of normal childhood.</w:t>
            </w:r>
          </w:p>
        </w:tc>
        <w:tc>
          <w:tcPr>
            <w:tcW w:w="3005" w:type="dxa"/>
            <w:shd w:val="clear" w:color="auto" w:fill="FFC000"/>
          </w:tcPr>
          <w:p w14:paraId="74C4FE7D" w14:textId="77777777" w:rsidR="0035537D" w:rsidRPr="004916A2" w:rsidRDefault="0035537D" w:rsidP="002A629D">
            <w:pPr>
              <w:tabs>
                <w:tab w:val="left" w:pos="6930"/>
              </w:tabs>
              <w:jc w:val="both"/>
              <w:rPr>
                <w:b/>
                <w:sz w:val="28"/>
                <w:szCs w:val="28"/>
              </w:rPr>
            </w:pPr>
            <w:r w:rsidRPr="004916A2">
              <w:rPr>
                <w:b/>
                <w:sz w:val="28"/>
                <w:szCs w:val="28"/>
              </w:rPr>
              <w:t>A child with a fever over 100.4</w:t>
            </w:r>
            <w:r w:rsidRPr="004916A2">
              <w:rPr>
                <w:rFonts w:cstheme="minorHAnsi"/>
                <w:b/>
                <w:sz w:val="28"/>
                <w:szCs w:val="28"/>
              </w:rPr>
              <w:t>⁰</w:t>
            </w:r>
            <w:r w:rsidRPr="004916A2">
              <w:rPr>
                <w:b/>
                <w:sz w:val="28"/>
                <w:szCs w:val="28"/>
              </w:rPr>
              <w:t xml:space="preserve"> F or 38</w:t>
            </w:r>
            <w:r w:rsidRPr="004916A2">
              <w:rPr>
                <w:rFonts w:cstheme="minorHAnsi"/>
                <w:b/>
                <w:sz w:val="28"/>
                <w:szCs w:val="28"/>
              </w:rPr>
              <w:t>⁰</w:t>
            </w:r>
            <w:r w:rsidRPr="004916A2">
              <w:rPr>
                <w:b/>
                <w:sz w:val="28"/>
                <w:szCs w:val="28"/>
              </w:rPr>
              <w:t xml:space="preserve">C needs to stay at home until the fever is gone for 24 hours. </w:t>
            </w:r>
          </w:p>
        </w:tc>
        <w:tc>
          <w:tcPr>
            <w:tcW w:w="3006" w:type="dxa"/>
            <w:shd w:val="clear" w:color="auto" w:fill="FFC000"/>
          </w:tcPr>
          <w:p w14:paraId="4463E5F7" w14:textId="77777777" w:rsidR="0035537D" w:rsidRPr="004916A2" w:rsidRDefault="0035537D" w:rsidP="002A629D">
            <w:pPr>
              <w:tabs>
                <w:tab w:val="left" w:pos="6930"/>
              </w:tabs>
              <w:jc w:val="both"/>
              <w:rPr>
                <w:b/>
                <w:sz w:val="28"/>
                <w:szCs w:val="28"/>
              </w:rPr>
            </w:pPr>
            <w:r w:rsidRPr="004916A2">
              <w:rPr>
                <w:b/>
                <w:sz w:val="28"/>
                <w:szCs w:val="28"/>
              </w:rPr>
              <w:t>A cough need not keep a child from school unless it is interfering with sleep or ability to take part in activities.</w:t>
            </w:r>
          </w:p>
        </w:tc>
      </w:tr>
      <w:tr w:rsidR="0035537D" w14:paraId="46B1FD9D" w14:textId="77777777" w:rsidTr="002A629D">
        <w:tc>
          <w:tcPr>
            <w:tcW w:w="3005" w:type="dxa"/>
            <w:shd w:val="clear" w:color="auto" w:fill="FFC000"/>
          </w:tcPr>
          <w:p w14:paraId="2F34D83B" w14:textId="77777777" w:rsidR="0035537D" w:rsidRPr="004916A2" w:rsidRDefault="0035537D" w:rsidP="002A629D">
            <w:pPr>
              <w:tabs>
                <w:tab w:val="left" w:pos="6930"/>
              </w:tabs>
              <w:jc w:val="both"/>
              <w:rPr>
                <w:b/>
                <w:sz w:val="28"/>
                <w:szCs w:val="28"/>
              </w:rPr>
            </w:pPr>
            <w:r w:rsidRPr="004916A2">
              <w:rPr>
                <w:b/>
                <w:sz w:val="28"/>
                <w:szCs w:val="28"/>
              </w:rPr>
              <w:t xml:space="preserve">Children with a vomiting illness need to stay at home until the vomiting stops and they are eating normally. </w:t>
            </w:r>
          </w:p>
        </w:tc>
        <w:tc>
          <w:tcPr>
            <w:tcW w:w="3005" w:type="dxa"/>
            <w:shd w:val="clear" w:color="auto" w:fill="FFC000"/>
          </w:tcPr>
          <w:p w14:paraId="195824A1" w14:textId="77777777" w:rsidR="0035537D" w:rsidRPr="004916A2" w:rsidRDefault="0035537D" w:rsidP="002A629D">
            <w:pPr>
              <w:tabs>
                <w:tab w:val="left" w:pos="6930"/>
              </w:tabs>
              <w:jc w:val="both"/>
              <w:rPr>
                <w:b/>
                <w:sz w:val="28"/>
                <w:szCs w:val="28"/>
              </w:rPr>
            </w:pPr>
            <w:r w:rsidRPr="004916A2">
              <w:rPr>
                <w:b/>
                <w:sz w:val="28"/>
                <w:szCs w:val="28"/>
              </w:rPr>
              <w:t>Children with diarrhoea</w:t>
            </w:r>
            <w:r>
              <w:rPr>
                <w:b/>
                <w:sz w:val="28"/>
                <w:szCs w:val="28"/>
              </w:rPr>
              <w:t xml:space="preserve"> </w:t>
            </w:r>
            <w:r w:rsidRPr="004916A2">
              <w:rPr>
                <w:b/>
                <w:sz w:val="28"/>
                <w:szCs w:val="28"/>
              </w:rPr>
              <w:t xml:space="preserve"> need to stay at home until diarrhoea is gone for at least 24 hours.</w:t>
            </w:r>
          </w:p>
        </w:tc>
        <w:tc>
          <w:tcPr>
            <w:tcW w:w="3006" w:type="dxa"/>
            <w:shd w:val="clear" w:color="auto" w:fill="FFC000"/>
          </w:tcPr>
          <w:p w14:paraId="6581FC1E" w14:textId="77777777" w:rsidR="0035537D" w:rsidRPr="004916A2" w:rsidRDefault="0035537D" w:rsidP="002A629D">
            <w:pPr>
              <w:tabs>
                <w:tab w:val="left" w:pos="6930"/>
              </w:tabs>
              <w:jc w:val="both"/>
              <w:rPr>
                <w:b/>
                <w:sz w:val="28"/>
                <w:szCs w:val="28"/>
              </w:rPr>
            </w:pPr>
            <w:r w:rsidRPr="004916A2">
              <w:rPr>
                <w:b/>
                <w:sz w:val="28"/>
                <w:szCs w:val="28"/>
              </w:rPr>
              <w:t xml:space="preserve">Rashes that are itchy or scaly may be contagious and need to be checked by a nurse or doctor. </w:t>
            </w:r>
          </w:p>
        </w:tc>
      </w:tr>
      <w:tr w:rsidR="0035537D" w14:paraId="314F6682" w14:textId="77777777" w:rsidTr="002A629D">
        <w:tc>
          <w:tcPr>
            <w:tcW w:w="3005" w:type="dxa"/>
            <w:shd w:val="clear" w:color="auto" w:fill="FFC000"/>
          </w:tcPr>
          <w:p w14:paraId="355B4D66" w14:textId="77777777" w:rsidR="0035537D" w:rsidRPr="004916A2" w:rsidRDefault="0035537D" w:rsidP="002A629D">
            <w:pPr>
              <w:tabs>
                <w:tab w:val="left" w:pos="6930"/>
              </w:tabs>
              <w:jc w:val="both"/>
              <w:rPr>
                <w:b/>
                <w:sz w:val="28"/>
                <w:szCs w:val="28"/>
              </w:rPr>
            </w:pPr>
            <w:r w:rsidRPr="004916A2">
              <w:rPr>
                <w:b/>
                <w:sz w:val="28"/>
                <w:szCs w:val="28"/>
              </w:rPr>
              <w:t xml:space="preserve">Coughs and runny noses can persist for up to two weeks after a cold. Children can return to school once they no longer have a fever. </w:t>
            </w:r>
          </w:p>
        </w:tc>
        <w:tc>
          <w:tcPr>
            <w:tcW w:w="3005" w:type="dxa"/>
            <w:shd w:val="clear" w:color="auto" w:fill="FFC000"/>
          </w:tcPr>
          <w:p w14:paraId="0AB501F9" w14:textId="77777777" w:rsidR="0035537D" w:rsidRPr="004916A2" w:rsidRDefault="0035537D" w:rsidP="002A629D">
            <w:pPr>
              <w:tabs>
                <w:tab w:val="left" w:pos="6930"/>
              </w:tabs>
              <w:jc w:val="both"/>
              <w:rPr>
                <w:b/>
                <w:sz w:val="28"/>
                <w:szCs w:val="28"/>
              </w:rPr>
            </w:pPr>
            <w:r w:rsidRPr="004916A2">
              <w:rPr>
                <w:b/>
                <w:sz w:val="28"/>
                <w:szCs w:val="28"/>
              </w:rPr>
              <w:t xml:space="preserve">Frequent hand washing with soap and water is the most important and effective way of preventing the spread of contagious diseases. </w:t>
            </w:r>
          </w:p>
        </w:tc>
        <w:tc>
          <w:tcPr>
            <w:tcW w:w="3006" w:type="dxa"/>
            <w:shd w:val="clear" w:color="auto" w:fill="FFC000"/>
          </w:tcPr>
          <w:p w14:paraId="5D195E9C" w14:textId="77777777" w:rsidR="0035537D" w:rsidRPr="004916A2" w:rsidRDefault="0035537D" w:rsidP="002A629D">
            <w:pPr>
              <w:tabs>
                <w:tab w:val="left" w:pos="6930"/>
              </w:tabs>
              <w:jc w:val="both"/>
              <w:rPr>
                <w:b/>
                <w:sz w:val="28"/>
                <w:szCs w:val="28"/>
              </w:rPr>
            </w:pPr>
            <w:r w:rsidRPr="004916A2">
              <w:rPr>
                <w:b/>
                <w:sz w:val="28"/>
                <w:szCs w:val="28"/>
              </w:rPr>
              <w:t xml:space="preserve">Children can attend school with a mild sore throat unless they have other symptoms as well, such as fever, vomiting or abdominal pain. </w:t>
            </w:r>
          </w:p>
        </w:tc>
      </w:tr>
    </w:tbl>
    <w:p w14:paraId="5D300E04" w14:textId="3910E0FC" w:rsidR="007F2E9E" w:rsidRDefault="007F2E9E" w:rsidP="002A629D">
      <w:pPr>
        <w:pStyle w:val="Heading2"/>
        <w:rPr>
          <w:rFonts w:asciiTheme="minorHAnsi" w:eastAsiaTheme="minorHAnsi" w:hAnsiTheme="minorHAnsi" w:cstheme="minorBidi"/>
          <w:color w:val="auto"/>
          <w:sz w:val="22"/>
          <w:szCs w:val="22"/>
        </w:rPr>
      </w:pPr>
    </w:p>
    <w:p w14:paraId="6DD2FBF5" w14:textId="77777777" w:rsidR="0026493B" w:rsidRDefault="0026493B" w:rsidP="0026493B"/>
    <w:p w14:paraId="7171B6D2" w14:textId="327F78F9" w:rsidR="005E12A4" w:rsidRPr="005E12A4" w:rsidRDefault="005E12A4" w:rsidP="005E12A4">
      <w:pPr>
        <w:jc w:val="center"/>
        <w:rPr>
          <w:b/>
          <w:sz w:val="28"/>
          <w:szCs w:val="28"/>
        </w:rPr>
      </w:pPr>
      <w:r w:rsidRPr="005E12A4">
        <w:rPr>
          <w:b/>
          <w:sz w:val="28"/>
          <w:szCs w:val="28"/>
        </w:rPr>
        <w:t>If in doubt please consult your doctor</w:t>
      </w:r>
    </w:p>
    <w:p w14:paraId="3B936A16" w14:textId="1CBDB99D" w:rsidR="00AF7F14" w:rsidRDefault="00554D17" w:rsidP="005E12A4">
      <w:pPr>
        <w:pStyle w:val="Heading2"/>
        <w:jc w:val="center"/>
        <w:rPr>
          <w:lang w:val="en-IE"/>
        </w:rPr>
      </w:pPr>
      <w:bookmarkStart w:id="19" w:name="_Toc494525875"/>
      <w:r>
        <w:rPr>
          <w:noProof/>
          <w:lang w:val="en-IE" w:eastAsia="en-IE"/>
        </w:rPr>
        <w:lastRenderedPageBreak/>
        <w:drawing>
          <wp:anchor distT="0" distB="0" distL="114300" distR="114300" simplePos="0" relativeHeight="251665408" behindDoc="1" locked="0" layoutInCell="1" allowOverlap="1" wp14:anchorId="3414ADDC" wp14:editId="2F75588A">
            <wp:simplePos x="0" y="0"/>
            <wp:positionH relativeFrom="margin">
              <wp:align>left</wp:align>
            </wp:positionH>
            <wp:positionV relativeFrom="margin">
              <wp:posOffset>628650</wp:posOffset>
            </wp:positionV>
            <wp:extent cx="6238875" cy="6315075"/>
            <wp:effectExtent l="0" t="0" r="9525" b="9525"/>
            <wp:wrapNone/>
            <wp:docPr id="5" name="Picture 5" descr="https://www.google.com/url?hl=en-GB&amp;q=http://www.schooljotter.com/imagefolders/woolton/ATTEN_2.jpg&amp;source=gmail&amp;ust=1464597225276000&amp;usg=AFQjCNH3glEXIAE9f5zda9rqVlXw9VBB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ogle.com/url?hl=en-GB&amp;q=http://www.schooljotter.com/imagefolders/woolton/ATTEN_2.jpg&amp;source=gmail&amp;ust=1464597225276000&amp;usg=AFQjCNH3glEXIAE9f5zda9rqVlXw9VBBe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8875" cy="631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DC8">
        <w:rPr>
          <w:lang w:val="en-IE"/>
        </w:rPr>
        <w:t>APPENDIX</w:t>
      </w:r>
      <w:r w:rsidR="0026493B">
        <w:rPr>
          <w:lang w:val="en-IE"/>
        </w:rPr>
        <w:t xml:space="preserve"> 2</w:t>
      </w:r>
      <w:r w:rsidR="00AF7F14">
        <w:rPr>
          <w:lang w:val="en-IE"/>
        </w:rPr>
        <w:t>- A</w:t>
      </w:r>
      <w:r w:rsidR="000F3DC8">
        <w:rPr>
          <w:lang w:val="en-IE"/>
        </w:rPr>
        <w:t>TTENDANCE POSTER</w:t>
      </w:r>
      <w:bookmarkEnd w:id="19"/>
    </w:p>
    <w:p w14:paraId="495E4CDC" w14:textId="5B44360D" w:rsidR="00554D17" w:rsidRPr="00554D17" w:rsidRDefault="00554D17" w:rsidP="00554D17">
      <w:pPr>
        <w:rPr>
          <w:lang w:val="en-IE"/>
        </w:rPr>
      </w:pPr>
    </w:p>
    <w:p w14:paraId="5ECD6A05" w14:textId="63739ABF" w:rsidR="00AF7F14" w:rsidRPr="00AF7F14" w:rsidRDefault="00AF7F14" w:rsidP="00AF7F14">
      <w:pPr>
        <w:rPr>
          <w:lang w:val="en-IE"/>
        </w:rPr>
      </w:pPr>
    </w:p>
    <w:p w14:paraId="4169E706" w14:textId="77777777" w:rsidR="00AF7F14" w:rsidRDefault="00AF7F14" w:rsidP="00AF7F14">
      <w:pPr>
        <w:rPr>
          <w:lang w:val="en-IE"/>
        </w:rPr>
      </w:pPr>
    </w:p>
    <w:p w14:paraId="16D0AEC5" w14:textId="1B1DA86E" w:rsidR="00AF7F14" w:rsidRPr="00AF7F14" w:rsidRDefault="00AF7F14" w:rsidP="00AF7F14">
      <w:pPr>
        <w:rPr>
          <w:lang w:val="en-IE"/>
        </w:rPr>
      </w:pPr>
    </w:p>
    <w:p w14:paraId="739495F5" w14:textId="68D52B1E" w:rsidR="00AF7F14" w:rsidRPr="00AF7F14" w:rsidRDefault="00AF7F14" w:rsidP="00AF7F14">
      <w:pPr>
        <w:rPr>
          <w:lang w:val="en-IE"/>
        </w:rPr>
      </w:pPr>
    </w:p>
    <w:p w14:paraId="52CDBAED" w14:textId="5495A5DD" w:rsidR="00AF7F14" w:rsidRPr="00AF7F14" w:rsidRDefault="00AF7F14" w:rsidP="00AF7F14">
      <w:pPr>
        <w:rPr>
          <w:lang w:val="en-IE"/>
        </w:rPr>
      </w:pPr>
    </w:p>
    <w:p w14:paraId="41205537" w14:textId="39C4E4B1" w:rsidR="005B42E5" w:rsidRDefault="005B42E5" w:rsidP="002A629D">
      <w:pPr>
        <w:pStyle w:val="Heading2"/>
        <w:rPr>
          <w:lang w:val="en-IE"/>
        </w:rPr>
      </w:pPr>
    </w:p>
    <w:p w14:paraId="1071F407" w14:textId="5D8CB6A4" w:rsidR="005B42E5" w:rsidRDefault="005B42E5" w:rsidP="002A629D">
      <w:pPr>
        <w:pStyle w:val="Heading2"/>
        <w:rPr>
          <w:lang w:val="en-IE"/>
        </w:rPr>
      </w:pPr>
    </w:p>
    <w:p w14:paraId="7EAB6A3C" w14:textId="7A47A830" w:rsidR="005B42E5" w:rsidRDefault="00554D17" w:rsidP="002A629D">
      <w:pPr>
        <w:pStyle w:val="Heading2"/>
        <w:rPr>
          <w:lang w:val="en-IE"/>
        </w:rPr>
      </w:pPr>
      <w:bookmarkStart w:id="20" w:name="_Toc494392090"/>
      <w:bookmarkStart w:id="21" w:name="_Toc494525876"/>
      <w:r>
        <w:rPr>
          <w:noProof/>
          <w:lang w:val="en-IE" w:eastAsia="en-IE"/>
        </w:rPr>
        <w:drawing>
          <wp:anchor distT="0" distB="0" distL="114300" distR="114300" simplePos="0" relativeHeight="251667456" behindDoc="0" locked="0" layoutInCell="1" allowOverlap="1" wp14:anchorId="6495EF3D" wp14:editId="38DB7130">
            <wp:simplePos x="0" y="0"/>
            <wp:positionH relativeFrom="margin">
              <wp:posOffset>314325</wp:posOffset>
            </wp:positionH>
            <wp:positionV relativeFrom="margin">
              <wp:posOffset>2143125</wp:posOffset>
            </wp:positionV>
            <wp:extent cx="2371725" cy="3629025"/>
            <wp:effectExtent l="228600" t="228600" r="238125" b="238125"/>
            <wp:wrapSquare wrapText="bothSides"/>
            <wp:docPr id="6" name="Picture 6"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362902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bookmarkEnd w:id="20"/>
      <w:bookmarkEnd w:id="21"/>
    </w:p>
    <w:p w14:paraId="11177AC2" w14:textId="0396AB45" w:rsidR="005B42E5" w:rsidRDefault="005B42E5" w:rsidP="002A629D">
      <w:pPr>
        <w:pStyle w:val="Heading2"/>
        <w:rPr>
          <w:lang w:val="en-IE"/>
        </w:rPr>
      </w:pPr>
    </w:p>
    <w:p w14:paraId="4CCD1ACD" w14:textId="5505D0D7" w:rsidR="005B42E5" w:rsidRDefault="005B42E5" w:rsidP="002A629D">
      <w:pPr>
        <w:pStyle w:val="Heading2"/>
        <w:rPr>
          <w:lang w:val="en-IE"/>
        </w:rPr>
      </w:pPr>
    </w:p>
    <w:p w14:paraId="7389F865" w14:textId="1785928D" w:rsidR="005B42E5" w:rsidRDefault="005B42E5" w:rsidP="002A629D">
      <w:pPr>
        <w:pStyle w:val="Heading2"/>
        <w:rPr>
          <w:lang w:val="en-IE"/>
        </w:rPr>
      </w:pPr>
    </w:p>
    <w:p w14:paraId="0F0B374D" w14:textId="77777777" w:rsidR="005B42E5" w:rsidRDefault="005B42E5" w:rsidP="002A629D">
      <w:pPr>
        <w:pStyle w:val="Heading2"/>
        <w:rPr>
          <w:lang w:val="en-IE"/>
        </w:rPr>
      </w:pPr>
    </w:p>
    <w:p w14:paraId="3C553B25" w14:textId="77777777" w:rsidR="005B42E5" w:rsidRDefault="005B42E5" w:rsidP="002A629D">
      <w:pPr>
        <w:pStyle w:val="Heading2"/>
        <w:rPr>
          <w:lang w:val="en-IE"/>
        </w:rPr>
      </w:pPr>
    </w:p>
    <w:p w14:paraId="2CCAE0CC" w14:textId="77777777" w:rsidR="005B42E5" w:rsidRDefault="005B42E5" w:rsidP="002A629D">
      <w:pPr>
        <w:pStyle w:val="Heading2"/>
        <w:rPr>
          <w:lang w:val="en-IE"/>
        </w:rPr>
      </w:pPr>
    </w:p>
    <w:p w14:paraId="7E1EAA3A" w14:textId="77777777" w:rsidR="005B42E5" w:rsidRDefault="005B42E5" w:rsidP="002A629D">
      <w:pPr>
        <w:pStyle w:val="Heading2"/>
        <w:rPr>
          <w:lang w:val="en-IE"/>
        </w:rPr>
      </w:pPr>
    </w:p>
    <w:p w14:paraId="79757525" w14:textId="77777777" w:rsidR="005B42E5" w:rsidRDefault="005B42E5" w:rsidP="002A629D">
      <w:pPr>
        <w:pStyle w:val="Heading2"/>
        <w:rPr>
          <w:lang w:val="en-IE"/>
        </w:rPr>
      </w:pPr>
    </w:p>
    <w:p w14:paraId="2A1BF2DF" w14:textId="77777777" w:rsidR="005B42E5" w:rsidRDefault="005B42E5" w:rsidP="002A629D">
      <w:pPr>
        <w:pStyle w:val="Heading2"/>
        <w:rPr>
          <w:lang w:val="en-IE"/>
        </w:rPr>
      </w:pPr>
    </w:p>
    <w:p w14:paraId="0D41142E" w14:textId="77777777" w:rsidR="005B42E5" w:rsidRDefault="005B42E5" w:rsidP="002A629D">
      <w:pPr>
        <w:pStyle w:val="Heading2"/>
        <w:rPr>
          <w:lang w:val="en-IE"/>
        </w:rPr>
      </w:pPr>
    </w:p>
    <w:p w14:paraId="14AFE0E9" w14:textId="77777777" w:rsidR="005B42E5" w:rsidRDefault="005B42E5" w:rsidP="002A629D">
      <w:pPr>
        <w:pStyle w:val="Heading2"/>
        <w:rPr>
          <w:lang w:val="en-IE"/>
        </w:rPr>
      </w:pPr>
    </w:p>
    <w:p w14:paraId="3A5406F6" w14:textId="77777777" w:rsidR="005B42E5" w:rsidRDefault="005B42E5" w:rsidP="002A629D">
      <w:pPr>
        <w:pStyle w:val="Heading2"/>
        <w:rPr>
          <w:lang w:val="en-IE"/>
        </w:rPr>
      </w:pPr>
    </w:p>
    <w:p w14:paraId="08395E26" w14:textId="77777777" w:rsidR="002B7033" w:rsidRDefault="002B7033" w:rsidP="002A629D">
      <w:pPr>
        <w:pStyle w:val="Heading2"/>
        <w:rPr>
          <w:lang w:val="en-IE"/>
        </w:rPr>
      </w:pPr>
    </w:p>
    <w:p w14:paraId="23AC6E9A" w14:textId="77777777" w:rsidR="00685535" w:rsidRDefault="00685535" w:rsidP="00685535">
      <w:pPr>
        <w:rPr>
          <w:lang w:val="en-IE"/>
        </w:rPr>
      </w:pPr>
    </w:p>
    <w:p w14:paraId="291BD6E6" w14:textId="77777777" w:rsidR="00685535" w:rsidRDefault="00685535" w:rsidP="00685535">
      <w:pPr>
        <w:rPr>
          <w:lang w:val="en-IE"/>
        </w:rPr>
      </w:pPr>
    </w:p>
    <w:p w14:paraId="2C0FFDF0" w14:textId="77777777" w:rsidR="00685535" w:rsidRDefault="00685535" w:rsidP="00685535">
      <w:pPr>
        <w:rPr>
          <w:lang w:val="en-IE"/>
        </w:rPr>
      </w:pPr>
    </w:p>
    <w:p w14:paraId="7C8DA57E" w14:textId="77777777" w:rsidR="00685535" w:rsidRDefault="00685535" w:rsidP="00685535">
      <w:pPr>
        <w:rPr>
          <w:lang w:val="en-IE"/>
        </w:rPr>
      </w:pPr>
    </w:p>
    <w:p w14:paraId="6112D3A6" w14:textId="77777777" w:rsidR="00685535" w:rsidRDefault="00685535" w:rsidP="00685535">
      <w:pPr>
        <w:rPr>
          <w:lang w:val="en-IE"/>
        </w:rPr>
      </w:pPr>
    </w:p>
    <w:p w14:paraId="2A4E7154" w14:textId="77777777" w:rsidR="00685535" w:rsidRDefault="00685535" w:rsidP="00685535">
      <w:pPr>
        <w:rPr>
          <w:lang w:val="en-IE"/>
        </w:rPr>
      </w:pPr>
    </w:p>
    <w:p w14:paraId="1E5E7E2E" w14:textId="77777777" w:rsidR="00685535" w:rsidRDefault="00685535" w:rsidP="00685535">
      <w:pPr>
        <w:rPr>
          <w:lang w:val="en-IE"/>
        </w:rPr>
      </w:pPr>
    </w:p>
    <w:p w14:paraId="2A1B7C4F" w14:textId="77777777" w:rsidR="00685535" w:rsidRDefault="00685535" w:rsidP="00685535">
      <w:pPr>
        <w:rPr>
          <w:lang w:val="en-IE"/>
        </w:rPr>
      </w:pPr>
    </w:p>
    <w:p w14:paraId="7B7CB51E" w14:textId="77777777" w:rsidR="00685535" w:rsidRDefault="00685535" w:rsidP="00685535">
      <w:pPr>
        <w:rPr>
          <w:lang w:val="en-IE"/>
        </w:rPr>
      </w:pPr>
    </w:p>
    <w:p w14:paraId="7A3D389B" w14:textId="77777777" w:rsidR="00685535" w:rsidRDefault="00685535" w:rsidP="00685535">
      <w:pPr>
        <w:rPr>
          <w:lang w:val="en-IE"/>
        </w:rPr>
      </w:pPr>
    </w:p>
    <w:p w14:paraId="19B18421" w14:textId="77777777" w:rsidR="00685535" w:rsidRDefault="00685535" w:rsidP="00685535">
      <w:pPr>
        <w:rPr>
          <w:lang w:val="en-IE"/>
        </w:rPr>
      </w:pPr>
    </w:p>
    <w:p w14:paraId="4A26962B" w14:textId="77777777" w:rsidR="00685535" w:rsidRDefault="00685535" w:rsidP="00685535">
      <w:pPr>
        <w:rPr>
          <w:lang w:val="en-IE"/>
        </w:rPr>
      </w:pPr>
    </w:p>
    <w:p w14:paraId="43D28478" w14:textId="77777777" w:rsidR="00554D17" w:rsidRDefault="00554D17" w:rsidP="00685535">
      <w:pPr>
        <w:rPr>
          <w:lang w:val="en-IE"/>
        </w:rPr>
      </w:pPr>
    </w:p>
    <w:p w14:paraId="455BC198" w14:textId="77777777" w:rsidR="00685535" w:rsidRDefault="00685535" w:rsidP="00685535">
      <w:pPr>
        <w:rPr>
          <w:lang w:val="en-IE"/>
        </w:rPr>
      </w:pPr>
    </w:p>
    <w:p w14:paraId="6C1EB31E" w14:textId="77777777" w:rsidR="00685535" w:rsidRDefault="00685535" w:rsidP="00685535">
      <w:pPr>
        <w:rPr>
          <w:lang w:val="en-IE"/>
        </w:rPr>
      </w:pPr>
    </w:p>
    <w:p w14:paraId="70CA6A00" w14:textId="77777777" w:rsidR="00685535" w:rsidRDefault="00685535" w:rsidP="00685535">
      <w:pPr>
        <w:rPr>
          <w:lang w:val="en-IE"/>
        </w:rPr>
      </w:pPr>
    </w:p>
    <w:p w14:paraId="2051759E" w14:textId="77777777" w:rsidR="00685535" w:rsidRDefault="00685535" w:rsidP="00685535">
      <w:pPr>
        <w:rPr>
          <w:lang w:val="en-IE"/>
        </w:rPr>
      </w:pPr>
    </w:p>
    <w:p w14:paraId="7019EC5D" w14:textId="77777777" w:rsidR="00685535" w:rsidRPr="00685535" w:rsidRDefault="00685535" w:rsidP="00685535">
      <w:pPr>
        <w:rPr>
          <w:lang w:val="en-IE"/>
        </w:rPr>
      </w:pPr>
    </w:p>
    <w:p w14:paraId="27AC313E" w14:textId="3FCD0432" w:rsidR="002A629D" w:rsidRPr="002B7033" w:rsidRDefault="000F3DC8" w:rsidP="005E12A4">
      <w:pPr>
        <w:pStyle w:val="Heading2"/>
        <w:jc w:val="center"/>
        <w:rPr>
          <w:lang w:val="en-IE"/>
        </w:rPr>
      </w:pPr>
      <w:bookmarkStart w:id="22" w:name="_Toc494525877"/>
      <w:r>
        <w:rPr>
          <w:lang w:val="en-IE"/>
        </w:rPr>
        <w:lastRenderedPageBreak/>
        <w:t xml:space="preserve">APPENDIX </w:t>
      </w:r>
      <w:r w:rsidR="0026493B">
        <w:rPr>
          <w:lang w:val="en-IE"/>
        </w:rPr>
        <w:t>3</w:t>
      </w:r>
      <w:r w:rsidR="002A629D">
        <w:rPr>
          <w:lang w:val="en-IE"/>
        </w:rPr>
        <w:t>- G</w:t>
      </w:r>
      <w:r>
        <w:rPr>
          <w:lang w:val="en-IE"/>
        </w:rPr>
        <w:t>ENERAL ATTENDANCE LETTER</w:t>
      </w:r>
      <w:bookmarkEnd w:id="22"/>
    </w:p>
    <w:p w14:paraId="25A51895" w14:textId="77777777" w:rsidR="002A629D" w:rsidRDefault="002A629D" w:rsidP="002A629D">
      <w:pPr>
        <w:spacing w:before="360" w:after="360" w:line="276" w:lineRule="auto"/>
        <w:jc w:val="right"/>
        <w:rPr>
          <w:rFonts w:cs="Tahoma"/>
          <w:sz w:val="24"/>
          <w:szCs w:val="24"/>
          <w:lang w:val="en-IE"/>
        </w:rPr>
      </w:pPr>
      <w:r>
        <w:rPr>
          <w:rFonts w:ascii="Times New Roman" w:eastAsia="Times New Roman" w:hAnsi="Times New Roman"/>
          <w:sz w:val="24"/>
          <w:szCs w:val="24"/>
        </w:rPr>
        <w:t>20_____.</w:t>
      </w:r>
    </w:p>
    <w:p w14:paraId="49ACD3D6" w14:textId="77777777" w:rsidR="002A629D" w:rsidRDefault="002A629D" w:rsidP="002A629D">
      <w:pPr>
        <w:jc w:val="center"/>
        <w:rPr>
          <w:b/>
          <w:sz w:val="32"/>
          <w:szCs w:val="32"/>
          <w:lang w:val="en-IE"/>
        </w:rPr>
      </w:pPr>
      <w:r>
        <w:rPr>
          <w:b/>
          <w:sz w:val="32"/>
          <w:szCs w:val="32"/>
          <w:lang w:val="en-IE"/>
        </w:rPr>
        <w:t>CHILDREN</w:t>
      </w:r>
      <w:r w:rsidRPr="003D61A2">
        <w:rPr>
          <w:b/>
          <w:sz w:val="32"/>
          <w:szCs w:val="32"/>
          <w:lang w:val="en-IE"/>
        </w:rPr>
        <w:t>’S ATTENDANCE</w:t>
      </w:r>
    </w:p>
    <w:p w14:paraId="06478C11" w14:textId="77777777" w:rsidR="002A629D" w:rsidRPr="003D61A2" w:rsidRDefault="002A629D" w:rsidP="002A629D">
      <w:pPr>
        <w:rPr>
          <w:b/>
          <w:sz w:val="32"/>
          <w:szCs w:val="32"/>
          <w:lang w:val="en-IE"/>
        </w:rPr>
      </w:pPr>
      <w:r w:rsidRPr="002D0825">
        <w:rPr>
          <w:rFonts w:cs="TTE3A13368t00"/>
          <w:sz w:val="24"/>
          <w:szCs w:val="24"/>
        </w:rPr>
        <w:t>Dear Parents</w:t>
      </w:r>
      <w:r>
        <w:rPr>
          <w:rFonts w:cs="TTE3A13368t00"/>
          <w:sz w:val="24"/>
          <w:szCs w:val="24"/>
        </w:rPr>
        <w:t xml:space="preserve"> / Guardians,</w:t>
      </w:r>
    </w:p>
    <w:p w14:paraId="01D51B0E" w14:textId="77777777" w:rsidR="002A629D" w:rsidRPr="002D0825" w:rsidRDefault="002A629D" w:rsidP="002A629D">
      <w:pPr>
        <w:autoSpaceDE w:val="0"/>
        <w:autoSpaceDN w:val="0"/>
        <w:adjustRightInd w:val="0"/>
        <w:rPr>
          <w:rFonts w:cs="TTE3A13368t00"/>
          <w:sz w:val="24"/>
          <w:szCs w:val="24"/>
        </w:rPr>
      </w:pPr>
    </w:p>
    <w:p w14:paraId="677BA85F" w14:textId="77777777" w:rsidR="002A629D" w:rsidRDefault="002A629D" w:rsidP="002A629D">
      <w:pPr>
        <w:autoSpaceDE w:val="0"/>
        <w:autoSpaceDN w:val="0"/>
        <w:adjustRightInd w:val="0"/>
        <w:rPr>
          <w:rFonts w:cs="TTE3A13368t00"/>
          <w:sz w:val="24"/>
          <w:szCs w:val="24"/>
          <w:lang w:val="en-IE"/>
        </w:rPr>
      </w:pPr>
      <w:r>
        <w:rPr>
          <w:bCs/>
          <w:sz w:val="24"/>
          <w:szCs w:val="24"/>
          <w:lang w:val="en-IE"/>
        </w:rPr>
        <w:t>Good</w:t>
      </w:r>
      <w:r w:rsidRPr="007575F6">
        <w:rPr>
          <w:bCs/>
          <w:sz w:val="24"/>
          <w:szCs w:val="24"/>
        </w:rPr>
        <w:t xml:space="preserve"> student attendance</w:t>
      </w:r>
      <w:r w:rsidRPr="007575F6">
        <w:rPr>
          <w:b/>
          <w:bCs/>
          <w:sz w:val="24"/>
          <w:szCs w:val="24"/>
        </w:rPr>
        <w:t xml:space="preserve"> </w:t>
      </w:r>
      <w:r w:rsidRPr="007575F6">
        <w:rPr>
          <w:sz w:val="24"/>
          <w:szCs w:val="24"/>
        </w:rPr>
        <w:t xml:space="preserve">is critical to </w:t>
      </w:r>
      <w:r>
        <w:rPr>
          <w:sz w:val="24"/>
          <w:szCs w:val="24"/>
        </w:rPr>
        <w:t>achieve</w:t>
      </w:r>
      <w:r>
        <w:rPr>
          <w:sz w:val="24"/>
          <w:szCs w:val="24"/>
          <w:lang w:val="en-IE"/>
        </w:rPr>
        <w:t xml:space="preserve"> in school</w:t>
      </w:r>
      <w:r w:rsidRPr="007575F6">
        <w:rPr>
          <w:sz w:val="24"/>
          <w:szCs w:val="24"/>
        </w:rPr>
        <w:t>. We are asking for your support in ensuring that your son/daughter is in school on tim</w:t>
      </w:r>
      <w:r>
        <w:rPr>
          <w:sz w:val="24"/>
          <w:szCs w:val="24"/>
        </w:rPr>
        <w:t>e every day, providing that s/</w:t>
      </w:r>
      <w:r w:rsidRPr="007575F6">
        <w:rPr>
          <w:sz w:val="24"/>
          <w:szCs w:val="24"/>
        </w:rPr>
        <w:t xml:space="preserve">he is not ill.  </w:t>
      </w:r>
      <w:r w:rsidRPr="007575F6">
        <w:rPr>
          <w:rFonts w:cs="TTE3A13368t00"/>
          <w:sz w:val="24"/>
          <w:szCs w:val="24"/>
        </w:rPr>
        <w:t xml:space="preserve">Every day counts in a child’s education. </w:t>
      </w:r>
    </w:p>
    <w:p w14:paraId="0DF73EE0" w14:textId="77777777" w:rsidR="002A629D" w:rsidRPr="00356F3E" w:rsidRDefault="002A629D" w:rsidP="002A629D">
      <w:pPr>
        <w:autoSpaceDE w:val="0"/>
        <w:autoSpaceDN w:val="0"/>
        <w:adjustRightInd w:val="0"/>
        <w:rPr>
          <w:rFonts w:cs="TTE3A13368t00"/>
          <w:sz w:val="24"/>
          <w:szCs w:val="24"/>
          <w:lang w:val="en-IE"/>
        </w:rPr>
      </w:pPr>
    </w:p>
    <w:p w14:paraId="6133D33E" w14:textId="77777777" w:rsidR="002A629D" w:rsidRPr="007575F6" w:rsidRDefault="002A629D" w:rsidP="002A629D">
      <w:pPr>
        <w:autoSpaceDE w:val="0"/>
        <w:autoSpaceDN w:val="0"/>
        <w:adjustRightInd w:val="0"/>
        <w:rPr>
          <w:rFonts w:cs="TTE3A13368t00"/>
          <w:sz w:val="24"/>
          <w:szCs w:val="24"/>
        </w:rPr>
      </w:pPr>
      <w:r w:rsidRPr="007575F6">
        <w:rPr>
          <w:sz w:val="24"/>
          <w:szCs w:val="24"/>
        </w:rPr>
        <w:t>Full school attend</w:t>
      </w:r>
      <w:r>
        <w:rPr>
          <w:sz w:val="24"/>
          <w:szCs w:val="24"/>
        </w:rPr>
        <w:t>ance is so critical to children</w:t>
      </w:r>
      <w:r w:rsidRPr="007575F6">
        <w:rPr>
          <w:sz w:val="24"/>
          <w:szCs w:val="24"/>
        </w:rPr>
        <w:t>’s success</w:t>
      </w:r>
      <w:r>
        <w:rPr>
          <w:sz w:val="24"/>
          <w:szCs w:val="24"/>
        </w:rPr>
        <w:t>.</w:t>
      </w:r>
      <w:r w:rsidRPr="007575F6">
        <w:rPr>
          <w:rFonts w:cs="TTE3A13368t00"/>
          <w:sz w:val="24"/>
          <w:szCs w:val="24"/>
        </w:rPr>
        <w:t xml:space="preserve"> Every day a stude</w:t>
      </w:r>
      <w:r>
        <w:rPr>
          <w:rFonts w:cs="TTE3A13368t00"/>
          <w:sz w:val="24"/>
          <w:szCs w:val="24"/>
        </w:rPr>
        <w:t>nt misses school, s/</w:t>
      </w:r>
      <w:r w:rsidRPr="007575F6">
        <w:rPr>
          <w:rFonts w:cs="TTE3A13368t00"/>
          <w:sz w:val="24"/>
          <w:szCs w:val="24"/>
        </w:rPr>
        <w:t xml:space="preserve">he falls more than </w:t>
      </w:r>
      <w:r>
        <w:rPr>
          <w:rFonts w:cs="TTE3A13368t00"/>
          <w:sz w:val="24"/>
          <w:szCs w:val="24"/>
        </w:rPr>
        <w:t>two days behind</w:t>
      </w:r>
      <w:r w:rsidRPr="007575F6">
        <w:rPr>
          <w:rFonts w:cs="TTE3A13368t00"/>
          <w:sz w:val="24"/>
          <w:szCs w:val="24"/>
        </w:rPr>
        <w:t>. Not only must t</w:t>
      </w:r>
      <w:r>
        <w:rPr>
          <w:rFonts w:cs="TTE3A13368t00"/>
          <w:sz w:val="24"/>
          <w:szCs w:val="24"/>
        </w:rPr>
        <w:t xml:space="preserve">he child make up the work s/he missed, but </w:t>
      </w:r>
      <w:r w:rsidRPr="007575F6">
        <w:rPr>
          <w:rFonts w:cs="TTE3A13368t00"/>
          <w:sz w:val="24"/>
          <w:szCs w:val="24"/>
        </w:rPr>
        <w:t>s</w:t>
      </w:r>
      <w:r>
        <w:rPr>
          <w:rFonts w:cs="TTE3A13368t00"/>
          <w:sz w:val="24"/>
          <w:szCs w:val="24"/>
          <w:lang w:val="en-IE"/>
        </w:rPr>
        <w:t>/</w:t>
      </w:r>
      <w:r w:rsidRPr="007575F6">
        <w:rPr>
          <w:rFonts w:cs="TTE3A13368t00"/>
          <w:sz w:val="24"/>
          <w:szCs w:val="24"/>
        </w:rPr>
        <w:t>he must catch up with new lessons being taught.</w:t>
      </w:r>
    </w:p>
    <w:p w14:paraId="1C3BD063" w14:textId="77777777" w:rsidR="002A629D" w:rsidRPr="007575F6" w:rsidRDefault="002A629D" w:rsidP="002A629D">
      <w:pPr>
        <w:autoSpaceDE w:val="0"/>
        <w:autoSpaceDN w:val="0"/>
        <w:adjustRightInd w:val="0"/>
        <w:rPr>
          <w:rFonts w:cs="TTE3A13368t00"/>
          <w:sz w:val="24"/>
          <w:szCs w:val="24"/>
        </w:rPr>
      </w:pPr>
    </w:p>
    <w:p w14:paraId="3DB617CB" w14:textId="77777777" w:rsidR="002A629D" w:rsidRPr="007575F6" w:rsidRDefault="002A629D" w:rsidP="002A629D">
      <w:pPr>
        <w:autoSpaceDE w:val="0"/>
        <w:autoSpaceDN w:val="0"/>
        <w:adjustRightInd w:val="0"/>
        <w:rPr>
          <w:rFonts w:cs="TTE39FAF90t00"/>
          <w:sz w:val="24"/>
          <w:szCs w:val="24"/>
        </w:rPr>
      </w:pPr>
      <w:r w:rsidRPr="007575F6">
        <w:rPr>
          <w:rFonts w:cs="TTE39FAF90t00"/>
          <w:sz w:val="24"/>
          <w:szCs w:val="24"/>
        </w:rPr>
        <w:t xml:space="preserve">It is important that parents keep their children home from school when they are sick. </w:t>
      </w:r>
    </w:p>
    <w:p w14:paraId="0DBB9892" w14:textId="77777777" w:rsidR="002A629D" w:rsidRPr="007575F6" w:rsidRDefault="002A629D" w:rsidP="002A629D">
      <w:pPr>
        <w:autoSpaceDE w:val="0"/>
        <w:autoSpaceDN w:val="0"/>
        <w:adjustRightInd w:val="0"/>
        <w:rPr>
          <w:rFonts w:cs="TTE39FAF90t00"/>
          <w:sz w:val="24"/>
          <w:szCs w:val="24"/>
        </w:rPr>
      </w:pPr>
    </w:p>
    <w:p w14:paraId="70D8DA00" w14:textId="77777777" w:rsidR="002A629D" w:rsidRDefault="002A629D" w:rsidP="002A629D">
      <w:pPr>
        <w:pStyle w:val="Default"/>
        <w:spacing w:after="100" w:afterAutospacing="1"/>
        <w:jc w:val="both"/>
        <w:rPr>
          <w:rFonts w:asciiTheme="majorHAnsi" w:hAnsiTheme="majorHAnsi" w:cs="TTE3A13368t00"/>
        </w:rPr>
      </w:pPr>
      <w:r w:rsidRPr="007575F6">
        <w:rPr>
          <w:rFonts w:asciiTheme="majorHAnsi" w:hAnsiTheme="majorHAnsi" w:cs="TTE3A13368t00"/>
        </w:rPr>
        <w:t>However, to improve attendance, families can</w:t>
      </w:r>
      <w:r>
        <w:rPr>
          <w:rFonts w:asciiTheme="majorHAnsi" w:hAnsiTheme="majorHAnsi" w:cs="TTE3A13368t00"/>
        </w:rPr>
        <w:t>:</w:t>
      </w:r>
      <w:r w:rsidRPr="007575F6">
        <w:rPr>
          <w:rFonts w:asciiTheme="majorHAnsi" w:hAnsiTheme="majorHAnsi" w:cs="TTE3A13368t00"/>
        </w:rPr>
        <w:t xml:space="preserve"> </w:t>
      </w:r>
    </w:p>
    <w:p w14:paraId="4A301E59" w14:textId="77777777" w:rsidR="002A629D" w:rsidRPr="00064A63" w:rsidRDefault="002A629D" w:rsidP="002A629D">
      <w:pPr>
        <w:pStyle w:val="Default"/>
        <w:numPr>
          <w:ilvl w:val="0"/>
          <w:numId w:val="22"/>
        </w:numPr>
        <w:jc w:val="both"/>
        <w:rPr>
          <w:rFonts w:asciiTheme="majorHAnsi" w:hAnsiTheme="majorHAnsi"/>
          <w:b/>
        </w:rPr>
      </w:pPr>
      <w:r>
        <w:rPr>
          <w:rFonts w:asciiTheme="majorHAnsi" w:hAnsiTheme="majorHAnsi" w:cs="TTE3A13368t00"/>
        </w:rPr>
        <w:t>P</w:t>
      </w:r>
      <w:r w:rsidRPr="007575F6">
        <w:rPr>
          <w:rFonts w:asciiTheme="majorHAnsi" w:hAnsiTheme="majorHAnsi" w:cs="TTE3A13368t00"/>
        </w:rPr>
        <w:t xml:space="preserve">lan </w:t>
      </w:r>
      <w:r>
        <w:rPr>
          <w:rFonts w:asciiTheme="majorHAnsi" w:hAnsiTheme="majorHAnsi" w:cs="TTE3A13368t00"/>
        </w:rPr>
        <w:t>family holidays</w:t>
      </w:r>
      <w:r w:rsidRPr="007575F6">
        <w:rPr>
          <w:rFonts w:asciiTheme="majorHAnsi" w:hAnsiTheme="majorHAnsi" w:cs="TTE3A13368t00"/>
        </w:rPr>
        <w:t xml:space="preserve"> during</w:t>
      </w:r>
      <w:r w:rsidRPr="007575F6">
        <w:rPr>
          <w:rFonts w:asciiTheme="majorHAnsi" w:hAnsiTheme="majorHAnsi" w:cs="TTE39FAF90t00"/>
        </w:rPr>
        <w:t xml:space="preserve"> </w:t>
      </w:r>
      <w:r w:rsidRPr="007575F6">
        <w:rPr>
          <w:rFonts w:asciiTheme="majorHAnsi" w:hAnsiTheme="majorHAnsi" w:cs="TTE3A13368t00"/>
        </w:rPr>
        <w:t xml:space="preserve">the summer months or school holidays. </w:t>
      </w:r>
    </w:p>
    <w:p w14:paraId="330908FC" w14:textId="154FD3C1" w:rsidR="002A629D" w:rsidRPr="00064A63" w:rsidRDefault="002A629D" w:rsidP="002A629D">
      <w:pPr>
        <w:pStyle w:val="Default"/>
        <w:ind w:left="720"/>
        <w:jc w:val="both"/>
        <w:rPr>
          <w:rFonts w:asciiTheme="majorHAnsi" w:hAnsiTheme="majorHAnsi"/>
          <w:b/>
        </w:rPr>
      </w:pPr>
      <w:r w:rsidRPr="00064A63">
        <w:rPr>
          <w:rFonts w:asciiTheme="majorHAnsi" w:hAnsiTheme="majorHAnsi" w:cs="TTE3A13368t00"/>
          <w:b/>
        </w:rPr>
        <w:t>Parents/Guardians wil</w:t>
      </w:r>
      <w:r w:rsidR="002B7033">
        <w:rPr>
          <w:rFonts w:asciiTheme="majorHAnsi" w:hAnsiTheme="majorHAnsi" w:cs="TTE3A13368t00"/>
          <w:b/>
        </w:rPr>
        <w:t>l be informed of the 20__/20___</w:t>
      </w:r>
      <w:r>
        <w:rPr>
          <w:rFonts w:asciiTheme="majorHAnsi" w:hAnsiTheme="majorHAnsi" w:cs="TTE3A13368t00"/>
          <w:b/>
        </w:rPr>
        <w:t xml:space="preserve"> School H</w:t>
      </w:r>
      <w:r w:rsidR="002B7033">
        <w:rPr>
          <w:rFonts w:asciiTheme="majorHAnsi" w:hAnsiTheme="majorHAnsi" w:cs="TTE3A13368t00"/>
          <w:b/>
        </w:rPr>
        <w:t>olidays in June 20__</w:t>
      </w:r>
      <w:r w:rsidRPr="00064A63">
        <w:rPr>
          <w:rFonts w:asciiTheme="majorHAnsi" w:hAnsiTheme="majorHAnsi" w:cs="TTE3A13368t00"/>
          <w:b/>
        </w:rPr>
        <w:t xml:space="preserve">. </w:t>
      </w:r>
    </w:p>
    <w:p w14:paraId="7CAA7E6A" w14:textId="77777777" w:rsidR="002A629D" w:rsidRPr="00327EEE" w:rsidRDefault="002A629D" w:rsidP="002A629D">
      <w:pPr>
        <w:pStyle w:val="Default"/>
        <w:numPr>
          <w:ilvl w:val="0"/>
          <w:numId w:val="22"/>
        </w:numPr>
        <w:jc w:val="both"/>
        <w:rPr>
          <w:rFonts w:asciiTheme="majorHAnsi" w:hAnsiTheme="majorHAnsi"/>
        </w:rPr>
      </w:pPr>
      <w:r w:rsidRPr="007575F6">
        <w:rPr>
          <w:rFonts w:asciiTheme="majorHAnsi" w:hAnsiTheme="majorHAnsi" w:cs="TTE3A13368t00"/>
        </w:rPr>
        <w:t>They can make sure their children arrive at</w:t>
      </w:r>
      <w:r w:rsidRPr="007575F6">
        <w:rPr>
          <w:rFonts w:asciiTheme="majorHAnsi" w:hAnsiTheme="majorHAnsi" w:cs="TTE39FAF90t00"/>
        </w:rPr>
        <w:t xml:space="preserve"> </w:t>
      </w:r>
      <w:r w:rsidRPr="007575F6">
        <w:rPr>
          <w:rFonts w:asciiTheme="majorHAnsi" w:hAnsiTheme="majorHAnsi" w:cs="TTE3A13368t00"/>
        </w:rPr>
        <w:t xml:space="preserve">school on time every day. </w:t>
      </w:r>
    </w:p>
    <w:p w14:paraId="33C0A4AA" w14:textId="77777777" w:rsidR="002A629D" w:rsidRPr="00327EEE" w:rsidRDefault="002A629D" w:rsidP="002A629D">
      <w:pPr>
        <w:pStyle w:val="Default"/>
        <w:numPr>
          <w:ilvl w:val="0"/>
          <w:numId w:val="22"/>
        </w:numPr>
        <w:jc w:val="both"/>
        <w:rPr>
          <w:rFonts w:asciiTheme="majorHAnsi" w:hAnsiTheme="majorHAnsi"/>
        </w:rPr>
      </w:pPr>
      <w:r w:rsidRPr="007575F6">
        <w:rPr>
          <w:rFonts w:asciiTheme="majorHAnsi" w:hAnsiTheme="majorHAnsi" w:cs="TTE3A13368t00"/>
        </w:rPr>
        <w:t>They can schedule routine medical and dental</w:t>
      </w:r>
      <w:r w:rsidRPr="007575F6">
        <w:rPr>
          <w:rFonts w:asciiTheme="majorHAnsi" w:hAnsiTheme="majorHAnsi" w:cs="TTE39FAF90t00"/>
        </w:rPr>
        <w:t xml:space="preserve"> </w:t>
      </w:r>
      <w:r w:rsidRPr="007575F6">
        <w:rPr>
          <w:rFonts w:asciiTheme="majorHAnsi" w:hAnsiTheme="majorHAnsi" w:cs="TTE3A13368t00"/>
        </w:rPr>
        <w:t xml:space="preserve">appointments before or after school </w:t>
      </w:r>
      <w:r w:rsidRPr="007575F6">
        <w:rPr>
          <w:rFonts w:asciiTheme="majorHAnsi" w:hAnsiTheme="majorHAnsi"/>
        </w:rPr>
        <w:t xml:space="preserve">or on days when school is not </w:t>
      </w:r>
      <w:r>
        <w:rPr>
          <w:rFonts w:asciiTheme="majorHAnsi" w:hAnsiTheme="majorHAnsi"/>
        </w:rPr>
        <w:t>open</w:t>
      </w:r>
      <w:r w:rsidRPr="007575F6">
        <w:rPr>
          <w:rFonts w:asciiTheme="majorHAnsi" w:hAnsiTheme="majorHAnsi"/>
        </w:rPr>
        <w:t xml:space="preserve">. </w:t>
      </w:r>
      <w:r w:rsidRPr="007575F6">
        <w:rPr>
          <w:rFonts w:asciiTheme="majorHAnsi" w:hAnsiTheme="majorHAnsi" w:cs="TTE3A13368t00"/>
        </w:rPr>
        <w:t xml:space="preserve"> </w:t>
      </w:r>
    </w:p>
    <w:p w14:paraId="0079E6DA" w14:textId="77777777" w:rsidR="002A629D" w:rsidRDefault="002A629D" w:rsidP="002A629D">
      <w:pPr>
        <w:pStyle w:val="Default"/>
        <w:numPr>
          <w:ilvl w:val="0"/>
          <w:numId w:val="22"/>
        </w:numPr>
        <w:jc w:val="both"/>
        <w:rPr>
          <w:rFonts w:asciiTheme="majorHAnsi" w:hAnsiTheme="majorHAnsi"/>
        </w:rPr>
      </w:pPr>
      <w:r w:rsidRPr="007575F6">
        <w:rPr>
          <w:rFonts w:asciiTheme="majorHAnsi" w:hAnsiTheme="majorHAnsi" w:cs="TTE3A13368t00"/>
        </w:rPr>
        <w:t>If parents must make medical or dental</w:t>
      </w:r>
      <w:r w:rsidRPr="007575F6">
        <w:rPr>
          <w:rFonts w:asciiTheme="majorHAnsi" w:hAnsiTheme="majorHAnsi" w:cs="TTE39FAF90t00"/>
        </w:rPr>
        <w:t xml:space="preserve"> </w:t>
      </w:r>
      <w:r w:rsidRPr="007575F6">
        <w:rPr>
          <w:rFonts w:asciiTheme="majorHAnsi" w:hAnsiTheme="majorHAnsi" w:cs="TTE3A13368t00"/>
        </w:rPr>
        <w:t>appointments during the school day, they can return their children to school after</w:t>
      </w:r>
      <w:r w:rsidRPr="007575F6">
        <w:rPr>
          <w:rFonts w:asciiTheme="majorHAnsi" w:hAnsiTheme="majorHAnsi" w:cs="TTE39FAF90t00"/>
        </w:rPr>
        <w:t xml:space="preserve"> </w:t>
      </w:r>
      <w:r w:rsidRPr="007575F6">
        <w:rPr>
          <w:rFonts w:asciiTheme="majorHAnsi" w:hAnsiTheme="majorHAnsi" w:cs="TTE3A13368t00"/>
        </w:rPr>
        <w:t>the appointment.</w:t>
      </w:r>
      <w:r w:rsidRPr="007575F6">
        <w:rPr>
          <w:rFonts w:asciiTheme="majorHAnsi" w:hAnsiTheme="majorHAnsi"/>
        </w:rPr>
        <w:t xml:space="preserve"> </w:t>
      </w:r>
    </w:p>
    <w:p w14:paraId="5F99EB8C" w14:textId="77777777" w:rsidR="002A629D" w:rsidRPr="007575F6" w:rsidRDefault="002A629D" w:rsidP="002A629D">
      <w:pPr>
        <w:pStyle w:val="Default"/>
        <w:numPr>
          <w:ilvl w:val="0"/>
          <w:numId w:val="22"/>
        </w:numPr>
        <w:jc w:val="both"/>
        <w:rPr>
          <w:rFonts w:asciiTheme="majorHAnsi" w:hAnsiTheme="majorHAnsi"/>
        </w:rPr>
      </w:pPr>
      <w:r w:rsidRPr="007575F6">
        <w:rPr>
          <w:rFonts w:asciiTheme="majorHAnsi" w:hAnsiTheme="majorHAnsi"/>
        </w:rPr>
        <w:t xml:space="preserve">We also ask that you limit requests for </w:t>
      </w:r>
      <w:r w:rsidRPr="00466C1E">
        <w:rPr>
          <w:rFonts w:asciiTheme="majorHAnsi" w:hAnsiTheme="majorHAnsi"/>
          <w:u w:val="single"/>
        </w:rPr>
        <w:t>removing child early</w:t>
      </w:r>
      <w:r w:rsidRPr="007575F6">
        <w:rPr>
          <w:rFonts w:asciiTheme="majorHAnsi" w:hAnsiTheme="majorHAnsi"/>
        </w:rPr>
        <w:t xml:space="preserve"> only for emergencies or where there are no</w:t>
      </w:r>
      <w:r>
        <w:rPr>
          <w:rFonts w:asciiTheme="majorHAnsi" w:hAnsiTheme="majorHAnsi"/>
        </w:rPr>
        <w:t xml:space="preserve"> other</w:t>
      </w:r>
      <w:r w:rsidRPr="007575F6">
        <w:rPr>
          <w:rFonts w:asciiTheme="majorHAnsi" w:hAnsiTheme="majorHAnsi"/>
        </w:rPr>
        <w:t xml:space="preserve"> options available. </w:t>
      </w:r>
    </w:p>
    <w:p w14:paraId="2EEE3619" w14:textId="77777777" w:rsidR="002A629D" w:rsidRPr="007575F6" w:rsidRDefault="002A629D" w:rsidP="002A629D">
      <w:pPr>
        <w:autoSpaceDE w:val="0"/>
        <w:autoSpaceDN w:val="0"/>
        <w:adjustRightInd w:val="0"/>
        <w:rPr>
          <w:rFonts w:cs="TTE39FAF90t00"/>
          <w:sz w:val="24"/>
          <w:szCs w:val="24"/>
        </w:rPr>
      </w:pPr>
    </w:p>
    <w:p w14:paraId="039E3307" w14:textId="77777777" w:rsidR="002A629D" w:rsidRPr="007575F6" w:rsidRDefault="002A629D" w:rsidP="002A629D">
      <w:pPr>
        <w:autoSpaceDE w:val="0"/>
        <w:autoSpaceDN w:val="0"/>
        <w:adjustRightInd w:val="0"/>
        <w:rPr>
          <w:rFonts w:cs="TTE3A13368t00"/>
          <w:sz w:val="24"/>
          <w:szCs w:val="24"/>
        </w:rPr>
      </w:pPr>
      <w:r w:rsidRPr="007575F6">
        <w:rPr>
          <w:rFonts w:cs="TTE3A13368t00"/>
          <w:sz w:val="24"/>
          <w:szCs w:val="24"/>
        </w:rPr>
        <w:t xml:space="preserve">By improving attendance, parents help their children learn the skills they need for achieving at their </w:t>
      </w:r>
      <w:r>
        <w:rPr>
          <w:rFonts w:cs="TTE3A13368t00"/>
          <w:sz w:val="24"/>
          <w:szCs w:val="24"/>
        </w:rPr>
        <w:t xml:space="preserve">class </w:t>
      </w:r>
      <w:r w:rsidRPr="007575F6">
        <w:rPr>
          <w:rFonts w:cs="TTE3A13368t00"/>
          <w:sz w:val="24"/>
          <w:szCs w:val="24"/>
        </w:rPr>
        <w:t xml:space="preserve">level. They help them build a strong foundation for future learning. </w:t>
      </w:r>
    </w:p>
    <w:p w14:paraId="67185421" w14:textId="77777777" w:rsidR="002A629D" w:rsidRPr="007575F6" w:rsidRDefault="002A629D" w:rsidP="002A629D">
      <w:pPr>
        <w:autoSpaceDE w:val="0"/>
        <w:autoSpaceDN w:val="0"/>
        <w:adjustRightInd w:val="0"/>
        <w:rPr>
          <w:rFonts w:cs="TTE3A13368t00"/>
          <w:sz w:val="24"/>
          <w:szCs w:val="24"/>
        </w:rPr>
      </w:pPr>
    </w:p>
    <w:p w14:paraId="2B6065DC" w14:textId="77777777" w:rsidR="002A629D" w:rsidRPr="007575F6" w:rsidRDefault="002A629D" w:rsidP="002A629D">
      <w:pPr>
        <w:autoSpaceDE w:val="0"/>
        <w:autoSpaceDN w:val="0"/>
        <w:adjustRightInd w:val="0"/>
        <w:rPr>
          <w:rFonts w:cs="TTE3A13368t00"/>
          <w:sz w:val="24"/>
          <w:szCs w:val="24"/>
        </w:rPr>
      </w:pPr>
      <w:r>
        <w:rPr>
          <w:rFonts w:cs="TTE3A13368t00"/>
          <w:sz w:val="24"/>
          <w:szCs w:val="24"/>
        </w:rPr>
        <w:t>Let’s make every day count in Scoil Aonghusa Senior</w:t>
      </w:r>
      <w:r w:rsidRPr="007575F6">
        <w:rPr>
          <w:rFonts w:cs="TTE3A13368t00"/>
          <w:sz w:val="24"/>
          <w:szCs w:val="24"/>
        </w:rPr>
        <w:t xml:space="preserve"> this year. It can make a world of difference in your child’s education.</w:t>
      </w:r>
    </w:p>
    <w:p w14:paraId="2C3063AB" w14:textId="77777777" w:rsidR="002A629D" w:rsidRDefault="002A629D" w:rsidP="002A629D">
      <w:pPr>
        <w:rPr>
          <w:sz w:val="24"/>
          <w:szCs w:val="24"/>
          <w:lang w:val="en-IE"/>
        </w:rPr>
      </w:pPr>
    </w:p>
    <w:p w14:paraId="576C5A2E" w14:textId="77777777" w:rsidR="002A629D" w:rsidRDefault="002A629D" w:rsidP="002A629D">
      <w:pPr>
        <w:rPr>
          <w:sz w:val="24"/>
          <w:szCs w:val="24"/>
          <w:lang w:val="en-IE"/>
        </w:rPr>
      </w:pPr>
      <w:r>
        <w:rPr>
          <w:sz w:val="24"/>
          <w:szCs w:val="24"/>
          <w:lang w:val="en-IE"/>
        </w:rPr>
        <w:t>We thank you for your co-operation in this regard.</w:t>
      </w:r>
    </w:p>
    <w:p w14:paraId="72CC865A" w14:textId="77777777" w:rsidR="002A629D" w:rsidRDefault="002A629D" w:rsidP="002A629D">
      <w:pPr>
        <w:rPr>
          <w:sz w:val="24"/>
          <w:szCs w:val="24"/>
          <w:lang w:val="en-IE"/>
        </w:rPr>
      </w:pPr>
    </w:p>
    <w:p w14:paraId="2B4B1D43" w14:textId="77777777" w:rsidR="002A629D" w:rsidRDefault="002A629D" w:rsidP="002A629D">
      <w:pPr>
        <w:rPr>
          <w:sz w:val="24"/>
          <w:szCs w:val="24"/>
          <w:lang w:val="en-IE"/>
        </w:rPr>
      </w:pPr>
      <w:r>
        <w:rPr>
          <w:sz w:val="24"/>
          <w:szCs w:val="24"/>
          <w:lang w:val="en-IE"/>
        </w:rPr>
        <w:t xml:space="preserve">___________________                     ____________________                      __________________     </w:t>
      </w:r>
    </w:p>
    <w:p w14:paraId="7BAE62D6" w14:textId="406F2965" w:rsidR="002A629D" w:rsidRDefault="002A629D" w:rsidP="002A629D">
      <w:pPr>
        <w:rPr>
          <w:sz w:val="24"/>
          <w:szCs w:val="24"/>
          <w:lang w:val="en-IE"/>
        </w:rPr>
      </w:pPr>
      <w:r>
        <w:rPr>
          <w:sz w:val="24"/>
          <w:szCs w:val="24"/>
          <w:lang w:val="en-IE"/>
        </w:rPr>
        <w:t xml:space="preserve">     </w:t>
      </w:r>
    </w:p>
    <w:p w14:paraId="6C12A13A" w14:textId="77777777" w:rsidR="002A629D" w:rsidRDefault="002A629D" w:rsidP="002A629D">
      <w:r>
        <w:rPr>
          <w:sz w:val="24"/>
          <w:szCs w:val="24"/>
          <w:lang w:val="en-IE"/>
        </w:rPr>
        <w:t xml:space="preserve">          Principal                                          Deputy Principal                                              HSCL</w:t>
      </w:r>
      <w:r>
        <w:tab/>
      </w:r>
    </w:p>
    <w:p w14:paraId="248218AB" w14:textId="77777777" w:rsidR="002A629D" w:rsidRDefault="002A629D" w:rsidP="002A629D">
      <w:pPr>
        <w:rPr>
          <w:lang w:val="en-IE"/>
        </w:rPr>
      </w:pPr>
    </w:p>
    <w:p w14:paraId="2DF91B7C" w14:textId="77777777" w:rsidR="002A629D" w:rsidRDefault="002A629D" w:rsidP="002A629D">
      <w:pPr>
        <w:rPr>
          <w:lang w:val="en-IE"/>
        </w:rPr>
      </w:pPr>
    </w:p>
    <w:p w14:paraId="48A022D6" w14:textId="4DB0C6D1" w:rsidR="002A629D" w:rsidRDefault="0026493B" w:rsidP="005E12A4">
      <w:pPr>
        <w:pStyle w:val="Heading2"/>
        <w:jc w:val="center"/>
        <w:rPr>
          <w:lang w:val="en-IE"/>
        </w:rPr>
      </w:pPr>
      <w:bookmarkStart w:id="23" w:name="_Toc494525878"/>
      <w:r>
        <w:rPr>
          <w:lang w:val="en-IE"/>
        </w:rPr>
        <w:lastRenderedPageBreak/>
        <w:t>APPENDIX 4</w:t>
      </w:r>
      <w:r w:rsidR="002B7033">
        <w:rPr>
          <w:lang w:val="en-IE"/>
        </w:rPr>
        <w:t xml:space="preserve"> </w:t>
      </w:r>
      <w:r w:rsidR="002A629D">
        <w:rPr>
          <w:lang w:val="en-IE"/>
        </w:rPr>
        <w:t>- N</w:t>
      </w:r>
      <w:r w:rsidR="000F3DC8">
        <w:rPr>
          <w:lang w:val="en-IE"/>
        </w:rPr>
        <w:t>OTICE OF ABSENCES</w:t>
      </w:r>
      <w:bookmarkEnd w:id="23"/>
    </w:p>
    <w:p w14:paraId="0362E4D0" w14:textId="27BE8EB4" w:rsidR="002A629D" w:rsidRPr="00F17352" w:rsidRDefault="002A629D" w:rsidP="002A629D">
      <w:pPr>
        <w:spacing w:before="80" w:after="80"/>
        <w:rPr>
          <w:rFonts w:cs="Arial"/>
          <w:color w:val="002060"/>
          <w:sz w:val="24"/>
          <w:szCs w:val="24"/>
          <w:lang w:val="en-IE"/>
        </w:rPr>
      </w:pPr>
      <w:r>
        <w:rPr>
          <w:rFonts w:ascii="Times New Roman" w:eastAsia="Times New Roman" w:hAnsi="Times New Roman"/>
          <w:color w:val="002060"/>
          <w:sz w:val="24"/>
          <w:szCs w:val="24"/>
          <w:lang w:val="en-IE"/>
        </w:rPr>
        <w:t xml:space="preserve">                         </w:t>
      </w:r>
    </w:p>
    <w:p w14:paraId="21EC809C" w14:textId="77777777" w:rsidR="002A629D" w:rsidRPr="004F4181" w:rsidRDefault="002A629D" w:rsidP="002A629D">
      <w:pPr>
        <w:spacing w:before="360" w:after="360" w:line="276" w:lineRule="auto"/>
        <w:jc w:val="right"/>
        <w:rPr>
          <w:rFonts w:cs="Tahoma"/>
          <w:sz w:val="24"/>
          <w:szCs w:val="24"/>
          <w:lang w:val="en-IE"/>
        </w:rPr>
      </w:pPr>
      <w:r>
        <w:rPr>
          <w:rFonts w:ascii="Times New Roman" w:eastAsia="Times New Roman" w:hAnsi="Times New Roman"/>
          <w:sz w:val="24"/>
          <w:szCs w:val="24"/>
        </w:rPr>
        <w:t>_________</w:t>
      </w:r>
      <w:r>
        <w:rPr>
          <w:rFonts w:ascii="Times New Roman" w:eastAsia="Times New Roman" w:hAnsi="Times New Roman"/>
          <w:sz w:val="24"/>
          <w:szCs w:val="24"/>
          <w:lang w:val="en-IE"/>
        </w:rPr>
        <w:t>_______</w:t>
      </w:r>
      <w:r w:rsidRPr="004F4181">
        <w:rPr>
          <w:rFonts w:ascii="Times New Roman" w:eastAsia="Times New Roman" w:hAnsi="Times New Roman"/>
          <w:sz w:val="24"/>
          <w:szCs w:val="24"/>
        </w:rPr>
        <w:t>201</w:t>
      </w:r>
      <w:r w:rsidRPr="004F4181">
        <w:rPr>
          <w:rFonts w:ascii="Times New Roman" w:eastAsia="Times New Roman" w:hAnsi="Times New Roman"/>
          <w:sz w:val="24"/>
          <w:szCs w:val="24"/>
          <w:lang w:val="en-IE"/>
        </w:rPr>
        <w:t>__</w:t>
      </w:r>
    </w:p>
    <w:p w14:paraId="090EB412" w14:textId="77777777" w:rsidR="002A629D" w:rsidRPr="0098270E" w:rsidRDefault="002A629D" w:rsidP="002A629D">
      <w:pPr>
        <w:jc w:val="center"/>
        <w:rPr>
          <w:rFonts w:ascii="Book Antiqua" w:hAnsi="Book Antiqua"/>
          <w:b/>
          <w:sz w:val="32"/>
          <w:szCs w:val="32"/>
          <w:u w:val="single"/>
        </w:rPr>
      </w:pPr>
      <w:r w:rsidRPr="0098270E">
        <w:rPr>
          <w:rFonts w:ascii="Book Antiqua" w:hAnsi="Book Antiqua"/>
          <w:b/>
          <w:sz w:val="32"/>
          <w:szCs w:val="32"/>
          <w:u w:val="single"/>
        </w:rPr>
        <w:t>Re: School Attendance</w:t>
      </w:r>
    </w:p>
    <w:p w14:paraId="141ED063" w14:textId="77777777" w:rsidR="002A629D" w:rsidRDefault="002A629D" w:rsidP="002A629D">
      <w:pPr>
        <w:rPr>
          <w:rFonts w:ascii="Book Antiqua" w:hAnsi="Book Antiqua"/>
          <w:sz w:val="24"/>
          <w:szCs w:val="24"/>
        </w:rPr>
      </w:pPr>
      <w:r>
        <w:rPr>
          <w:rFonts w:ascii="Book Antiqua" w:hAnsi="Book Antiqua"/>
          <w:sz w:val="24"/>
          <w:szCs w:val="24"/>
        </w:rPr>
        <w:t>Dear Parents/ Guardians,</w:t>
      </w:r>
    </w:p>
    <w:p w14:paraId="54754D35" w14:textId="77777777" w:rsidR="005E12A4" w:rsidRPr="0015442B" w:rsidRDefault="005E12A4" w:rsidP="002A629D">
      <w:pPr>
        <w:rPr>
          <w:rFonts w:ascii="Book Antiqua" w:hAnsi="Book Antiqua"/>
          <w:sz w:val="24"/>
          <w:szCs w:val="24"/>
        </w:rPr>
      </w:pPr>
    </w:p>
    <w:p w14:paraId="7D2D2221" w14:textId="77777777" w:rsidR="002A629D" w:rsidRDefault="002A629D" w:rsidP="002A629D">
      <w:pPr>
        <w:rPr>
          <w:rFonts w:ascii="Book Antiqua" w:hAnsi="Book Antiqua"/>
          <w:sz w:val="24"/>
          <w:szCs w:val="24"/>
        </w:rPr>
      </w:pPr>
      <w:r w:rsidRPr="0015442B">
        <w:rPr>
          <w:rFonts w:ascii="Book Antiqua" w:hAnsi="Book Antiqua"/>
          <w:sz w:val="24"/>
          <w:szCs w:val="24"/>
        </w:rPr>
        <w:t>We are writing to you regarding _____________________ attendance at school. We are very concerned that s</w:t>
      </w:r>
      <w:r>
        <w:rPr>
          <w:rFonts w:ascii="Book Antiqua" w:hAnsi="Book Antiqua"/>
          <w:sz w:val="24"/>
          <w:szCs w:val="24"/>
        </w:rPr>
        <w:t>/</w:t>
      </w:r>
      <w:r w:rsidRPr="0015442B">
        <w:rPr>
          <w:rFonts w:ascii="Book Antiqua" w:hAnsi="Book Antiqua"/>
          <w:sz w:val="24"/>
          <w:szCs w:val="24"/>
        </w:rPr>
        <w:t>he is not coming to school regularly.</w:t>
      </w:r>
    </w:p>
    <w:p w14:paraId="331FBE79" w14:textId="77777777" w:rsidR="005E12A4" w:rsidRPr="0015442B" w:rsidRDefault="005E12A4" w:rsidP="002A629D">
      <w:pPr>
        <w:rPr>
          <w:rFonts w:ascii="Book Antiqua" w:hAnsi="Book Antiqua"/>
          <w:sz w:val="24"/>
          <w:szCs w:val="24"/>
        </w:rPr>
      </w:pPr>
    </w:p>
    <w:p w14:paraId="63DB0817" w14:textId="77777777" w:rsidR="005E12A4" w:rsidRDefault="002A629D" w:rsidP="002A629D">
      <w:pPr>
        <w:rPr>
          <w:rFonts w:ascii="Book Antiqua" w:hAnsi="Book Antiqua"/>
          <w:sz w:val="24"/>
          <w:szCs w:val="24"/>
        </w:rPr>
      </w:pPr>
      <w:r w:rsidRPr="0015442B">
        <w:rPr>
          <w:rFonts w:ascii="Book Antiqua" w:hAnsi="Book Antiqua"/>
          <w:sz w:val="24"/>
          <w:szCs w:val="24"/>
        </w:rPr>
        <w:t>So far this year _</w:t>
      </w:r>
      <w:r>
        <w:rPr>
          <w:rFonts w:ascii="Book Antiqua" w:hAnsi="Book Antiqua"/>
          <w:sz w:val="24"/>
          <w:szCs w:val="24"/>
        </w:rPr>
        <w:t>_______________</w:t>
      </w:r>
      <w:r w:rsidRPr="0015442B">
        <w:rPr>
          <w:rFonts w:ascii="Book Antiqua" w:hAnsi="Book Antiqua"/>
          <w:sz w:val="24"/>
          <w:szCs w:val="24"/>
        </w:rPr>
        <w:t xml:space="preserve">has been absent ______ days. </w:t>
      </w:r>
    </w:p>
    <w:p w14:paraId="478346B8" w14:textId="64D235EA" w:rsidR="002A629D" w:rsidRDefault="002A629D" w:rsidP="002A629D">
      <w:pPr>
        <w:rPr>
          <w:rFonts w:ascii="Book Antiqua" w:hAnsi="Book Antiqua"/>
          <w:sz w:val="24"/>
          <w:szCs w:val="24"/>
        </w:rPr>
      </w:pPr>
      <w:r w:rsidRPr="0015442B">
        <w:rPr>
          <w:rFonts w:ascii="Book Antiqua" w:hAnsi="Book Antiqua"/>
          <w:sz w:val="24"/>
          <w:szCs w:val="24"/>
        </w:rPr>
        <w:t>If s</w:t>
      </w:r>
      <w:r>
        <w:rPr>
          <w:rFonts w:ascii="Book Antiqua" w:hAnsi="Book Antiqua"/>
          <w:sz w:val="24"/>
          <w:szCs w:val="24"/>
        </w:rPr>
        <w:t>/</w:t>
      </w:r>
      <w:r w:rsidRPr="0015442B">
        <w:rPr>
          <w:rFonts w:ascii="Book Antiqua" w:hAnsi="Book Antiqua"/>
          <w:sz w:val="24"/>
          <w:szCs w:val="24"/>
        </w:rPr>
        <w:t xml:space="preserve">he is absent for 20 days or more </w:t>
      </w:r>
      <w:r>
        <w:rPr>
          <w:rFonts w:ascii="Book Antiqua" w:hAnsi="Book Antiqua"/>
          <w:sz w:val="24"/>
          <w:szCs w:val="24"/>
        </w:rPr>
        <w:t>his/</w:t>
      </w:r>
      <w:r w:rsidRPr="0015442B">
        <w:rPr>
          <w:rFonts w:ascii="Book Antiqua" w:hAnsi="Book Antiqua"/>
          <w:sz w:val="24"/>
          <w:szCs w:val="24"/>
        </w:rPr>
        <w:t>her name will be sent to the NEWB. We are obliged to do this. You may receive a letter or a visit from an Education Welfare Officer to discuss your child’s education as a result.</w:t>
      </w:r>
    </w:p>
    <w:p w14:paraId="6F6B50DC" w14:textId="77777777" w:rsidR="005E12A4" w:rsidRDefault="005E12A4" w:rsidP="002A629D">
      <w:pPr>
        <w:rPr>
          <w:rFonts w:ascii="Book Antiqua" w:hAnsi="Book Antiqua"/>
          <w:sz w:val="24"/>
          <w:szCs w:val="24"/>
        </w:rPr>
      </w:pPr>
    </w:p>
    <w:p w14:paraId="123CEF11" w14:textId="77777777" w:rsidR="002A629D" w:rsidRPr="004F4181" w:rsidRDefault="002A629D" w:rsidP="002A629D">
      <w:pPr>
        <w:jc w:val="center"/>
        <w:rPr>
          <w:rFonts w:ascii="Times New Roman" w:eastAsia="Times New Roman" w:hAnsi="Times New Roman"/>
          <w:i/>
          <w:sz w:val="24"/>
          <w:szCs w:val="24"/>
          <w:u w:val="single"/>
          <w:lang w:val="en-IE"/>
        </w:rPr>
      </w:pPr>
      <w:r w:rsidRPr="004F4181">
        <w:rPr>
          <w:rFonts w:ascii="Times New Roman" w:eastAsia="Times New Roman" w:hAnsi="Times New Roman"/>
          <w:i/>
          <w:sz w:val="24"/>
          <w:szCs w:val="24"/>
          <w:u w:val="single"/>
          <w:lang w:val="en-IE"/>
        </w:rPr>
        <w:t>The breakdown of the days absent has been reported as follows:</w:t>
      </w:r>
    </w:p>
    <w:tbl>
      <w:tblPr>
        <w:tblW w:w="9171"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376"/>
        <w:gridCol w:w="1365"/>
        <w:gridCol w:w="2126"/>
        <w:gridCol w:w="1701"/>
        <w:gridCol w:w="1603"/>
      </w:tblGrid>
      <w:tr w:rsidR="002A629D" w:rsidRPr="004F4181" w14:paraId="3C69BD59" w14:textId="77777777" w:rsidTr="002A629D">
        <w:trPr>
          <w:jc w:val="center"/>
        </w:trPr>
        <w:tc>
          <w:tcPr>
            <w:tcW w:w="2376" w:type="dxa"/>
            <w:tcBorders>
              <w:top w:val="single" w:sz="18" w:space="0" w:color="auto"/>
              <w:bottom w:val="single" w:sz="18" w:space="0" w:color="auto"/>
              <w:right w:val="single" w:sz="18" w:space="0" w:color="auto"/>
            </w:tcBorders>
            <w:shd w:val="clear" w:color="auto" w:fill="D9D9D9" w:themeFill="background1" w:themeFillShade="D9"/>
          </w:tcPr>
          <w:p w14:paraId="46AC1A12" w14:textId="77777777" w:rsidR="002A629D" w:rsidRPr="007352F5" w:rsidRDefault="002A629D" w:rsidP="002A629D">
            <w:pPr>
              <w:spacing w:before="120"/>
              <w:jc w:val="center"/>
              <w:rPr>
                <w:rFonts w:ascii="Arial Narrow" w:eastAsia="Times New Roman" w:hAnsi="Arial Narrow"/>
                <w:b/>
                <w:sz w:val="28"/>
                <w:szCs w:val="28"/>
                <w:lang w:val="en-IE"/>
              </w:rPr>
            </w:pPr>
            <w:r w:rsidRPr="007352F5">
              <w:rPr>
                <w:rFonts w:ascii="Arial Narrow" w:eastAsia="Times New Roman" w:hAnsi="Arial Narrow"/>
                <w:b/>
                <w:sz w:val="28"/>
                <w:szCs w:val="28"/>
                <w:lang w:val="en-IE"/>
              </w:rPr>
              <w:t>TOTAL ABSENCES</w:t>
            </w:r>
          </w:p>
        </w:tc>
        <w:tc>
          <w:tcPr>
            <w:tcW w:w="1365" w:type="dxa"/>
            <w:tcBorders>
              <w:top w:val="single" w:sz="18" w:space="0" w:color="auto"/>
              <w:left w:val="single" w:sz="18" w:space="0" w:color="auto"/>
              <w:bottom w:val="single" w:sz="18" w:space="0" w:color="auto"/>
            </w:tcBorders>
            <w:shd w:val="clear" w:color="auto" w:fill="D9D9D9" w:themeFill="background1" w:themeFillShade="D9"/>
          </w:tcPr>
          <w:p w14:paraId="5370F589" w14:textId="77777777" w:rsidR="002A629D" w:rsidRPr="007352F5" w:rsidRDefault="002A629D" w:rsidP="002A629D">
            <w:pPr>
              <w:spacing w:before="120"/>
              <w:jc w:val="center"/>
              <w:rPr>
                <w:rFonts w:ascii="Arial Narrow" w:eastAsia="Times New Roman" w:hAnsi="Arial Narrow"/>
                <w:b/>
                <w:sz w:val="24"/>
                <w:szCs w:val="24"/>
                <w:lang w:val="en-IE"/>
              </w:rPr>
            </w:pPr>
            <w:r w:rsidRPr="007352F5">
              <w:rPr>
                <w:rFonts w:ascii="Arial Narrow" w:eastAsia="Times New Roman" w:hAnsi="Arial Narrow"/>
                <w:b/>
                <w:sz w:val="24"/>
                <w:szCs w:val="24"/>
                <w:lang w:val="en-IE"/>
              </w:rPr>
              <w:t>ILLNESS</w:t>
            </w:r>
          </w:p>
        </w:tc>
        <w:tc>
          <w:tcPr>
            <w:tcW w:w="2126" w:type="dxa"/>
            <w:tcBorders>
              <w:top w:val="single" w:sz="18" w:space="0" w:color="auto"/>
              <w:bottom w:val="single" w:sz="18" w:space="0" w:color="auto"/>
            </w:tcBorders>
            <w:shd w:val="clear" w:color="auto" w:fill="D9D9D9" w:themeFill="background1" w:themeFillShade="D9"/>
          </w:tcPr>
          <w:p w14:paraId="2F88702C" w14:textId="77777777" w:rsidR="002A629D" w:rsidRPr="007352F5" w:rsidRDefault="002A629D" w:rsidP="002A629D">
            <w:pPr>
              <w:spacing w:before="120"/>
              <w:jc w:val="center"/>
              <w:rPr>
                <w:rFonts w:ascii="Arial Narrow" w:eastAsia="Times New Roman" w:hAnsi="Arial Narrow"/>
                <w:b/>
                <w:sz w:val="24"/>
                <w:szCs w:val="24"/>
                <w:lang w:val="en-IE"/>
              </w:rPr>
            </w:pPr>
            <w:r w:rsidRPr="007352F5">
              <w:rPr>
                <w:rFonts w:ascii="Arial Narrow" w:eastAsia="Times New Roman" w:hAnsi="Arial Narrow"/>
                <w:b/>
                <w:sz w:val="24"/>
                <w:szCs w:val="24"/>
                <w:lang w:val="en-IE"/>
              </w:rPr>
              <w:t>UNEXPLAINED</w:t>
            </w:r>
          </w:p>
        </w:tc>
        <w:tc>
          <w:tcPr>
            <w:tcW w:w="1701" w:type="dxa"/>
            <w:tcBorders>
              <w:top w:val="single" w:sz="18" w:space="0" w:color="auto"/>
              <w:bottom w:val="single" w:sz="18" w:space="0" w:color="auto"/>
            </w:tcBorders>
            <w:shd w:val="clear" w:color="auto" w:fill="D9D9D9" w:themeFill="background1" w:themeFillShade="D9"/>
          </w:tcPr>
          <w:p w14:paraId="204414F0" w14:textId="77777777" w:rsidR="002A629D" w:rsidRPr="007352F5" w:rsidRDefault="002A629D" w:rsidP="002A629D">
            <w:pPr>
              <w:spacing w:before="120"/>
              <w:jc w:val="center"/>
              <w:rPr>
                <w:rFonts w:ascii="Arial Narrow" w:eastAsia="Times New Roman" w:hAnsi="Arial Narrow"/>
                <w:b/>
                <w:sz w:val="24"/>
                <w:szCs w:val="24"/>
                <w:lang w:val="en-IE"/>
              </w:rPr>
            </w:pPr>
            <w:r>
              <w:rPr>
                <w:rFonts w:ascii="Arial Narrow" w:eastAsia="Times New Roman" w:hAnsi="Arial Narrow"/>
                <w:b/>
                <w:sz w:val="24"/>
                <w:szCs w:val="24"/>
                <w:lang w:val="en-IE"/>
              </w:rPr>
              <w:t>SUSPENDED</w:t>
            </w:r>
          </w:p>
        </w:tc>
        <w:tc>
          <w:tcPr>
            <w:tcW w:w="1603" w:type="dxa"/>
            <w:tcBorders>
              <w:top w:val="single" w:sz="18" w:space="0" w:color="auto"/>
              <w:bottom w:val="single" w:sz="18" w:space="0" w:color="auto"/>
            </w:tcBorders>
            <w:shd w:val="clear" w:color="auto" w:fill="D9D9D9" w:themeFill="background1" w:themeFillShade="D9"/>
          </w:tcPr>
          <w:p w14:paraId="6EE40391" w14:textId="77777777" w:rsidR="002A629D" w:rsidRPr="007352F5" w:rsidRDefault="002A629D" w:rsidP="002A629D">
            <w:pPr>
              <w:spacing w:before="120"/>
              <w:jc w:val="center"/>
              <w:rPr>
                <w:rFonts w:ascii="Arial Narrow" w:eastAsia="Times New Roman" w:hAnsi="Arial Narrow"/>
                <w:b/>
                <w:sz w:val="24"/>
                <w:szCs w:val="24"/>
                <w:lang w:val="en-IE"/>
              </w:rPr>
            </w:pPr>
            <w:r>
              <w:rPr>
                <w:rFonts w:ascii="Arial Narrow" w:eastAsia="Times New Roman" w:hAnsi="Arial Narrow"/>
                <w:b/>
                <w:sz w:val="24"/>
                <w:szCs w:val="24"/>
                <w:lang w:val="en-IE"/>
              </w:rPr>
              <w:t>OTHER</w:t>
            </w:r>
          </w:p>
        </w:tc>
      </w:tr>
      <w:tr w:rsidR="002A629D" w:rsidRPr="004F4181" w14:paraId="6EC4EFCD" w14:textId="77777777" w:rsidTr="002A629D">
        <w:trPr>
          <w:jc w:val="center"/>
        </w:trPr>
        <w:tc>
          <w:tcPr>
            <w:tcW w:w="2376" w:type="dxa"/>
            <w:tcBorders>
              <w:top w:val="single" w:sz="18" w:space="0" w:color="auto"/>
              <w:bottom w:val="single" w:sz="18" w:space="0" w:color="auto"/>
              <w:right w:val="single" w:sz="18" w:space="0" w:color="auto"/>
            </w:tcBorders>
            <w:shd w:val="clear" w:color="auto" w:fill="auto"/>
          </w:tcPr>
          <w:p w14:paraId="5DAD2589" w14:textId="77777777" w:rsidR="002A629D" w:rsidRDefault="002A629D" w:rsidP="002A629D">
            <w:pPr>
              <w:spacing w:before="240"/>
              <w:rPr>
                <w:rFonts w:ascii="Times New Roman" w:eastAsia="Times New Roman" w:hAnsi="Times New Roman"/>
                <w:sz w:val="24"/>
                <w:szCs w:val="24"/>
                <w:lang w:val="en-IE"/>
              </w:rPr>
            </w:pPr>
          </w:p>
          <w:p w14:paraId="3F91D9EC" w14:textId="77777777" w:rsidR="005B42E5" w:rsidRPr="004F4181" w:rsidRDefault="005B42E5" w:rsidP="002A629D">
            <w:pPr>
              <w:spacing w:before="240"/>
              <w:rPr>
                <w:rFonts w:ascii="Times New Roman" w:eastAsia="Times New Roman" w:hAnsi="Times New Roman"/>
                <w:sz w:val="24"/>
                <w:szCs w:val="24"/>
                <w:lang w:val="en-IE"/>
              </w:rPr>
            </w:pPr>
          </w:p>
        </w:tc>
        <w:tc>
          <w:tcPr>
            <w:tcW w:w="1365" w:type="dxa"/>
            <w:tcBorders>
              <w:top w:val="single" w:sz="18" w:space="0" w:color="auto"/>
              <w:left w:val="single" w:sz="18" w:space="0" w:color="auto"/>
            </w:tcBorders>
            <w:shd w:val="clear" w:color="auto" w:fill="auto"/>
          </w:tcPr>
          <w:p w14:paraId="5961FD5D" w14:textId="77777777" w:rsidR="002A629D" w:rsidRPr="004F4181" w:rsidRDefault="002A629D" w:rsidP="002A629D">
            <w:pPr>
              <w:spacing w:before="240"/>
              <w:rPr>
                <w:rFonts w:ascii="Times New Roman" w:eastAsia="Times New Roman" w:hAnsi="Times New Roman"/>
                <w:sz w:val="24"/>
                <w:szCs w:val="24"/>
                <w:lang w:val="en-IE"/>
              </w:rPr>
            </w:pPr>
          </w:p>
        </w:tc>
        <w:tc>
          <w:tcPr>
            <w:tcW w:w="2126" w:type="dxa"/>
            <w:tcBorders>
              <w:top w:val="single" w:sz="18" w:space="0" w:color="auto"/>
            </w:tcBorders>
            <w:shd w:val="clear" w:color="auto" w:fill="auto"/>
          </w:tcPr>
          <w:p w14:paraId="1F41AF54" w14:textId="77777777" w:rsidR="002A629D" w:rsidRPr="004F4181" w:rsidRDefault="002A629D" w:rsidP="002A629D">
            <w:pPr>
              <w:spacing w:before="240"/>
              <w:rPr>
                <w:rFonts w:ascii="Times New Roman" w:eastAsia="Times New Roman" w:hAnsi="Times New Roman"/>
                <w:sz w:val="24"/>
                <w:szCs w:val="24"/>
                <w:lang w:val="en-IE"/>
              </w:rPr>
            </w:pPr>
          </w:p>
        </w:tc>
        <w:tc>
          <w:tcPr>
            <w:tcW w:w="1701" w:type="dxa"/>
            <w:tcBorders>
              <w:top w:val="single" w:sz="18" w:space="0" w:color="auto"/>
            </w:tcBorders>
            <w:shd w:val="clear" w:color="auto" w:fill="auto"/>
          </w:tcPr>
          <w:p w14:paraId="35EFFB7D" w14:textId="77777777" w:rsidR="002A629D" w:rsidRPr="004F4181" w:rsidRDefault="002A629D" w:rsidP="002A629D">
            <w:pPr>
              <w:spacing w:before="240"/>
              <w:rPr>
                <w:rFonts w:ascii="Times New Roman" w:eastAsia="Times New Roman" w:hAnsi="Times New Roman"/>
                <w:sz w:val="24"/>
                <w:szCs w:val="24"/>
                <w:lang w:val="en-IE"/>
              </w:rPr>
            </w:pPr>
          </w:p>
        </w:tc>
        <w:tc>
          <w:tcPr>
            <w:tcW w:w="1603" w:type="dxa"/>
            <w:tcBorders>
              <w:top w:val="single" w:sz="18" w:space="0" w:color="auto"/>
            </w:tcBorders>
            <w:shd w:val="clear" w:color="auto" w:fill="auto"/>
          </w:tcPr>
          <w:p w14:paraId="528FB94F" w14:textId="77777777" w:rsidR="002A629D" w:rsidRPr="004F4181" w:rsidRDefault="002A629D" w:rsidP="002A629D">
            <w:pPr>
              <w:spacing w:before="240"/>
              <w:rPr>
                <w:rFonts w:ascii="Times New Roman" w:eastAsia="Times New Roman" w:hAnsi="Times New Roman"/>
                <w:sz w:val="24"/>
                <w:szCs w:val="24"/>
                <w:lang w:val="en-IE"/>
              </w:rPr>
            </w:pPr>
          </w:p>
        </w:tc>
      </w:tr>
    </w:tbl>
    <w:p w14:paraId="14307F17" w14:textId="77777777" w:rsidR="002A629D" w:rsidRPr="004F4181" w:rsidRDefault="002A629D" w:rsidP="002A629D">
      <w:pPr>
        <w:rPr>
          <w:rFonts w:ascii="Times New Roman" w:eastAsia="Times New Roman" w:hAnsi="Times New Roman"/>
          <w:sz w:val="24"/>
          <w:szCs w:val="24"/>
          <w:lang w:val="en-IE"/>
        </w:rPr>
      </w:pPr>
    </w:p>
    <w:p w14:paraId="0309F59F" w14:textId="77777777" w:rsidR="005E12A4" w:rsidRDefault="005E12A4" w:rsidP="002A629D">
      <w:pPr>
        <w:rPr>
          <w:rFonts w:ascii="Book Antiqua" w:hAnsi="Book Antiqua"/>
          <w:sz w:val="24"/>
          <w:szCs w:val="24"/>
        </w:rPr>
      </w:pPr>
    </w:p>
    <w:p w14:paraId="23885353" w14:textId="77777777" w:rsidR="002A629D" w:rsidRPr="0015442B" w:rsidRDefault="002A629D" w:rsidP="002A629D">
      <w:pPr>
        <w:rPr>
          <w:rFonts w:ascii="Book Antiqua" w:hAnsi="Book Antiqua"/>
          <w:sz w:val="24"/>
          <w:szCs w:val="24"/>
        </w:rPr>
      </w:pPr>
      <w:r w:rsidRPr="0015442B">
        <w:rPr>
          <w:rFonts w:ascii="Book Antiqua" w:hAnsi="Book Antiqua"/>
          <w:sz w:val="24"/>
          <w:szCs w:val="24"/>
        </w:rPr>
        <w:t>It is our wish in Scoil Aonghusa Senior to support children and families in every way we can to improve school attendance and to get the best possible education. If you have any concerns or worries about this letter please come to talk to us. We are here to help.</w:t>
      </w:r>
    </w:p>
    <w:p w14:paraId="3FF152F2" w14:textId="77777777" w:rsidR="002A629D" w:rsidRPr="0015442B" w:rsidRDefault="002A629D" w:rsidP="002A629D">
      <w:pPr>
        <w:rPr>
          <w:rFonts w:ascii="Book Antiqua" w:hAnsi="Book Antiqua"/>
          <w:sz w:val="24"/>
          <w:szCs w:val="24"/>
        </w:rPr>
      </w:pPr>
      <w:r w:rsidRPr="0015442B">
        <w:rPr>
          <w:rFonts w:ascii="Book Antiqua" w:hAnsi="Book Antiqua"/>
          <w:sz w:val="24"/>
          <w:szCs w:val="24"/>
        </w:rPr>
        <w:t>We thank you for your co-operation in this regard.</w:t>
      </w:r>
    </w:p>
    <w:p w14:paraId="2807E5CF" w14:textId="77777777" w:rsidR="002A629D" w:rsidRDefault="002A629D" w:rsidP="002A629D"/>
    <w:p w14:paraId="5207EC26" w14:textId="77777777" w:rsidR="002A629D" w:rsidRDefault="002A629D" w:rsidP="002A629D">
      <w:pPr>
        <w:rPr>
          <w:sz w:val="24"/>
          <w:szCs w:val="24"/>
          <w:lang w:val="en-IE"/>
        </w:rPr>
      </w:pPr>
    </w:p>
    <w:p w14:paraId="14FB3F41" w14:textId="7FCC7862" w:rsidR="002A629D" w:rsidRDefault="002A629D" w:rsidP="002A629D">
      <w:pPr>
        <w:rPr>
          <w:sz w:val="24"/>
          <w:szCs w:val="24"/>
          <w:lang w:val="en-IE"/>
        </w:rPr>
      </w:pPr>
      <w:r>
        <w:rPr>
          <w:sz w:val="24"/>
          <w:szCs w:val="24"/>
          <w:lang w:val="en-IE"/>
        </w:rPr>
        <w:t xml:space="preserve">___________________                  ____________________                           __________________     </w:t>
      </w:r>
    </w:p>
    <w:p w14:paraId="05B6651A" w14:textId="7C07D2FE" w:rsidR="002A629D" w:rsidRPr="00167F86" w:rsidRDefault="002A629D" w:rsidP="002A629D">
      <w:pPr>
        <w:rPr>
          <w:rFonts w:ascii="Book Antiqua" w:hAnsi="Book Antiqua"/>
          <w:sz w:val="24"/>
          <w:szCs w:val="24"/>
          <w:lang w:val="en-IE"/>
        </w:rPr>
      </w:pPr>
      <w:r>
        <w:rPr>
          <w:sz w:val="24"/>
          <w:szCs w:val="24"/>
          <w:lang w:val="en-IE"/>
        </w:rPr>
        <w:t xml:space="preserve">    </w:t>
      </w:r>
      <w:r w:rsidRPr="00167F86">
        <w:rPr>
          <w:rFonts w:ascii="Book Antiqua" w:hAnsi="Book Antiqua"/>
          <w:sz w:val="24"/>
          <w:szCs w:val="24"/>
          <w:lang w:val="en-IE"/>
        </w:rPr>
        <w:t xml:space="preserve">                               </w:t>
      </w:r>
    </w:p>
    <w:p w14:paraId="41514AAC" w14:textId="64567B95" w:rsidR="002A629D" w:rsidRPr="00167F86" w:rsidRDefault="002A629D" w:rsidP="002A629D">
      <w:pPr>
        <w:rPr>
          <w:rFonts w:ascii="Book Antiqua" w:hAnsi="Book Antiqua"/>
          <w:sz w:val="24"/>
          <w:szCs w:val="24"/>
          <w:lang w:val="en-IE"/>
        </w:rPr>
      </w:pPr>
      <w:r w:rsidRPr="00167F86">
        <w:rPr>
          <w:rFonts w:ascii="Book Antiqua" w:hAnsi="Book Antiqua"/>
          <w:sz w:val="24"/>
          <w:szCs w:val="24"/>
          <w:lang w:val="en-IE"/>
        </w:rPr>
        <w:t xml:space="preserve">          Principal         </w:t>
      </w:r>
      <w:r>
        <w:rPr>
          <w:rFonts w:ascii="Book Antiqua" w:hAnsi="Book Antiqua"/>
          <w:sz w:val="24"/>
          <w:szCs w:val="24"/>
          <w:lang w:val="en-IE"/>
        </w:rPr>
        <w:t xml:space="preserve">                     </w:t>
      </w:r>
      <w:r w:rsidRPr="00167F86">
        <w:rPr>
          <w:rFonts w:ascii="Book Antiqua" w:hAnsi="Book Antiqua"/>
          <w:sz w:val="24"/>
          <w:szCs w:val="24"/>
          <w:lang w:val="en-IE"/>
        </w:rPr>
        <w:t xml:space="preserve"> Deputy Principal                                              HSCL</w:t>
      </w:r>
    </w:p>
    <w:p w14:paraId="66AA731C" w14:textId="77777777" w:rsidR="002A629D" w:rsidRDefault="002A629D" w:rsidP="002A629D">
      <w:pPr>
        <w:tabs>
          <w:tab w:val="left" w:pos="7560"/>
        </w:tabs>
      </w:pPr>
    </w:p>
    <w:p w14:paraId="669A8D68" w14:textId="77777777" w:rsidR="002A629D" w:rsidRDefault="002A629D" w:rsidP="002A629D">
      <w:pPr>
        <w:rPr>
          <w:lang w:val="en-IE"/>
        </w:rPr>
      </w:pPr>
    </w:p>
    <w:p w14:paraId="0CC74B0A" w14:textId="77777777" w:rsidR="00E834AE" w:rsidRDefault="00E834AE" w:rsidP="002A629D">
      <w:pPr>
        <w:rPr>
          <w:lang w:val="en-IE"/>
        </w:rPr>
      </w:pPr>
    </w:p>
    <w:p w14:paraId="2BB2A1B0" w14:textId="77777777" w:rsidR="00E834AE" w:rsidRDefault="00E834AE" w:rsidP="002A629D">
      <w:pPr>
        <w:rPr>
          <w:lang w:val="en-IE"/>
        </w:rPr>
      </w:pPr>
    </w:p>
    <w:p w14:paraId="6AA46301" w14:textId="77777777" w:rsidR="005E12A4" w:rsidRDefault="005E12A4" w:rsidP="00E834AE">
      <w:pPr>
        <w:pStyle w:val="Heading2"/>
        <w:rPr>
          <w:lang w:val="en-IE"/>
        </w:rPr>
      </w:pPr>
    </w:p>
    <w:p w14:paraId="1FFA0433" w14:textId="77777777" w:rsidR="009B29D2" w:rsidRPr="009B29D2" w:rsidRDefault="009B29D2" w:rsidP="009B29D2">
      <w:pPr>
        <w:rPr>
          <w:lang w:val="en-IE"/>
        </w:rPr>
      </w:pPr>
    </w:p>
    <w:p w14:paraId="5C28BC6D" w14:textId="77777777" w:rsidR="005E12A4" w:rsidRDefault="005E12A4" w:rsidP="005E12A4">
      <w:pPr>
        <w:pStyle w:val="Heading2"/>
        <w:jc w:val="center"/>
        <w:rPr>
          <w:lang w:val="en-IE"/>
        </w:rPr>
      </w:pPr>
    </w:p>
    <w:p w14:paraId="7592E8CD" w14:textId="77777777" w:rsidR="009B29D2" w:rsidRDefault="009B29D2" w:rsidP="005E12A4">
      <w:pPr>
        <w:pStyle w:val="Heading2"/>
        <w:jc w:val="center"/>
        <w:rPr>
          <w:lang w:val="en-IE"/>
        </w:rPr>
      </w:pPr>
      <w:bookmarkStart w:id="24" w:name="_Toc494525879"/>
    </w:p>
    <w:p w14:paraId="179FD065" w14:textId="29FDBD20" w:rsidR="00E834AE" w:rsidRDefault="00E834AE" w:rsidP="005E12A4">
      <w:pPr>
        <w:pStyle w:val="Heading2"/>
        <w:jc w:val="center"/>
        <w:rPr>
          <w:lang w:val="en-IE"/>
        </w:rPr>
      </w:pPr>
      <w:r>
        <w:rPr>
          <w:lang w:val="en-IE"/>
        </w:rPr>
        <w:t>APPENDIX 5- RECORDING TEMPLATE</w:t>
      </w:r>
      <w:bookmarkEnd w:id="24"/>
    </w:p>
    <w:p w14:paraId="42EC7AB6" w14:textId="02D0E00D" w:rsidR="00E834AE" w:rsidRPr="005E12A4" w:rsidRDefault="00E834AE" w:rsidP="005E12A4">
      <w:pPr>
        <w:pStyle w:val="Header"/>
        <w:jc w:val="center"/>
        <w:rPr>
          <w:b/>
          <w:color w:val="002060"/>
          <w:sz w:val="28"/>
          <w:szCs w:val="28"/>
          <w:u w:val="single"/>
          <w:lang w:val="en-IE"/>
        </w:rPr>
      </w:pPr>
      <w:r w:rsidRPr="005E12A4">
        <w:rPr>
          <w:rFonts w:ascii="Cambria" w:hAnsi="Cambria"/>
          <w:b/>
          <w:i/>
          <w:color w:val="948A54" w:themeColor="background2" w:themeShade="80"/>
          <w:sz w:val="28"/>
          <w:szCs w:val="28"/>
          <w:lang w:val="en-IE"/>
        </w:rPr>
        <w:t xml:space="preserve">      </w:t>
      </w:r>
      <w:r w:rsidRPr="005E12A4">
        <w:rPr>
          <w:b/>
          <w:color w:val="002060"/>
          <w:sz w:val="28"/>
          <w:szCs w:val="28"/>
          <w:u w:val="single"/>
          <w:lang w:val="en-IE"/>
        </w:rPr>
        <w:t>Universal Strategies for the Promotion of Good Attendance Template</w:t>
      </w:r>
    </w:p>
    <w:tbl>
      <w:tblPr>
        <w:tblStyle w:val="TableGrid"/>
        <w:tblW w:w="0" w:type="auto"/>
        <w:tblLook w:val="04A0" w:firstRow="1" w:lastRow="0" w:firstColumn="1" w:lastColumn="0" w:noHBand="0" w:noVBand="1"/>
      </w:tblPr>
      <w:tblGrid>
        <w:gridCol w:w="1927"/>
        <w:gridCol w:w="2055"/>
        <w:gridCol w:w="2117"/>
        <w:gridCol w:w="1575"/>
        <w:gridCol w:w="1676"/>
      </w:tblGrid>
      <w:tr w:rsidR="00E834AE" w14:paraId="593DA13F" w14:textId="77777777" w:rsidTr="00AD1A55">
        <w:tc>
          <w:tcPr>
            <w:tcW w:w="2143" w:type="dxa"/>
          </w:tcPr>
          <w:p w14:paraId="052C624D"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Action</w:t>
            </w:r>
          </w:p>
        </w:tc>
        <w:tc>
          <w:tcPr>
            <w:tcW w:w="2174" w:type="dxa"/>
          </w:tcPr>
          <w:p w14:paraId="12C3D0B5"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Output</w:t>
            </w:r>
          </w:p>
        </w:tc>
        <w:tc>
          <w:tcPr>
            <w:tcW w:w="2291" w:type="dxa"/>
          </w:tcPr>
          <w:p w14:paraId="7D2A7416"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Outcome</w:t>
            </w:r>
          </w:p>
        </w:tc>
        <w:tc>
          <w:tcPr>
            <w:tcW w:w="2107" w:type="dxa"/>
          </w:tcPr>
          <w:p w14:paraId="60B46301"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When</w:t>
            </w:r>
          </w:p>
        </w:tc>
        <w:tc>
          <w:tcPr>
            <w:tcW w:w="1763" w:type="dxa"/>
          </w:tcPr>
          <w:p w14:paraId="034716AD"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Lead</w:t>
            </w:r>
          </w:p>
        </w:tc>
      </w:tr>
      <w:tr w:rsidR="00E834AE" w14:paraId="68324E70" w14:textId="77777777" w:rsidTr="00AD1A55">
        <w:tc>
          <w:tcPr>
            <w:tcW w:w="2143" w:type="dxa"/>
          </w:tcPr>
          <w:p w14:paraId="2C5FC2C9" w14:textId="77777777" w:rsidR="00E834AE" w:rsidRPr="00DD26CB" w:rsidRDefault="00E834AE" w:rsidP="00AD1A55">
            <w:pPr>
              <w:tabs>
                <w:tab w:val="left" w:pos="6690"/>
              </w:tabs>
              <w:rPr>
                <w:color w:val="000000" w:themeColor="text1"/>
                <w:sz w:val="24"/>
                <w:szCs w:val="24"/>
                <w:lang w:val="en-IE"/>
              </w:rPr>
            </w:pPr>
            <w:r w:rsidRPr="00DD26CB">
              <w:rPr>
                <w:color w:val="000000" w:themeColor="text1"/>
                <w:sz w:val="24"/>
                <w:szCs w:val="24"/>
                <w:lang w:val="en-IE"/>
              </w:rPr>
              <w:t>Presenting certificates to children who have full attendance at the end of each term/year</w:t>
            </w:r>
          </w:p>
        </w:tc>
        <w:tc>
          <w:tcPr>
            <w:tcW w:w="2174" w:type="dxa"/>
          </w:tcPr>
          <w:p w14:paraId="70C05BC7" w14:textId="77777777" w:rsidR="00E834AE" w:rsidRPr="00DD26CB" w:rsidRDefault="00E834AE" w:rsidP="00AD1A55">
            <w:pPr>
              <w:tabs>
                <w:tab w:val="left" w:pos="6690"/>
              </w:tabs>
              <w:rPr>
                <w:color w:val="000000" w:themeColor="text1"/>
                <w:sz w:val="24"/>
                <w:szCs w:val="24"/>
                <w:lang w:val="en-IE"/>
              </w:rPr>
            </w:pPr>
            <w:r w:rsidRPr="00DD26CB">
              <w:rPr>
                <w:color w:val="000000" w:themeColor="text1"/>
                <w:sz w:val="24"/>
                <w:szCs w:val="24"/>
                <w:lang w:val="en-IE"/>
              </w:rPr>
              <w:t>___ children with full attendance</w:t>
            </w:r>
          </w:p>
        </w:tc>
        <w:tc>
          <w:tcPr>
            <w:tcW w:w="2291" w:type="dxa"/>
          </w:tcPr>
          <w:p w14:paraId="1E8DDB6E" w14:textId="05B87ED7" w:rsidR="00E834AE" w:rsidRPr="00DD26CB" w:rsidRDefault="005E12A4" w:rsidP="00AD1A55">
            <w:pPr>
              <w:tabs>
                <w:tab w:val="left" w:pos="6690"/>
              </w:tabs>
              <w:rPr>
                <w:color w:val="000000" w:themeColor="text1"/>
                <w:sz w:val="24"/>
                <w:szCs w:val="24"/>
                <w:lang w:val="en-IE"/>
              </w:rPr>
            </w:pPr>
            <w:r>
              <w:rPr>
                <w:color w:val="000000" w:themeColor="text1"/>
                <w:sz w:val="24"/>
                <w:szCs w:val="24"/>
                <w:lang w:val="en-IE"/>
              </w:rPr>
              <w:t>An increase of ____% having achieved 90% attendance for the school year.</w:t>
            </w:r>
          </w:p>
        </w:tc>
        <w:tc>
          <w:tcPr>
            <w:tcW w:w="2107" w:type="dxa"/>
          </w:tcPr>
          <w:p w14:paraId="4327C16F" w14:textId="77777777" w:rsidR="00E834AE" w:rsidRPr="00DD26CB" w:rsidRDefault="00E834AE" w:rsidP="00AD1A55">
            <w:pPr>
              <w:tabs>
                <w:tab w:val="left" w:pos="6690"/>
              </w:tabs>
              <w:rPr>
                <w:color w:val="000000" w:themeColor="text1"/>
                <w:sz w:val="24"/>
                <w:szCs w:val="24"/>
                <w:lang w:val="en-IE"/>
              </w:rPr>
            </w:pPr>
            <w:r w:rsidRPr="00DD26CB">
              <w:rPr>
                <w:color w:val="000000" w:themeColor="text1"/>
                <w:sz w:val="24"/>
                <w:szCs w:val="24"/>
                <w:lang w:val="en-IE"/>
              </w:rPr>
              <w:t xml:space="preserve">Assembly </w:t>
            </w:r>
          </w:p>
        </w:tc>
        <w:tc>
          <w:tcPr>
            <w:tcW w:w="1763" w:type="dxa"/>
          </w:tcPr>
          <w:p w14:paraId="67349B2F" w14:textId="11E6BE8C" w:rsidR="00E834AE" w:rsidRPr="00DD26CB" w:rsidRDefault="00E834AE" w:rsidP="00AD1A55">
            <w:pPr>
              <w:tabs>
                <w:tab w:val="left" w:pos="6690"/>
              </w:tabs>
              <w:rPr>
                <w:color w:val="000000" w:themeColor="text1"/>
                <w:sz w:val="24"/>
                <w:szCs w:val="24"/>
                <w:lang w:val="en-IE"/>
              </w:rPr>
            </w:pPr>
            <w:r w:rsidRPr="00DD26CB">
              <w:rPr>
                <w:color w:val="000000" w:themeColor="text1"/>
                <w:sz w:val="24"/>
                <w:szCs w:val="24"/>
                <w:lang w:val="en-IE"/>
              </w:rPr>
              <w:t>Principal</w:t>
            </w:r>
            <w:r w:rsidR="005E12A4">
              <w:rPr>
                <w:color w:val="000000" w:themeColor="text1"/>
                <w:sz w:val="24"/>
                <w:szCs w:val="24"/>
                <w:lang w:val="en-IE"/>
              </w:rPr>
              <w:t xml:space="preserve">/HSCL </w:t>
            </w:r>
          </w:p>
        </w:tc>
      </w:tr>
      <w:tr w:rsidR="00E834AE" w14:paraId="01CC849B" w14:textId="77777777" w:rsidTr="00AD1A55">
        <w:tc>
          <w:tcPr>
            <w:tcW w:w="2143" w:type="dxa"/>
          </w:tcPr>
          <w:p w14:paraId="6CF7FBE5"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 xml:space="preserve">Use regular newsletter/texts to promote attendance and punctuality </w:t>
            </w:r>
          </w:p>
        </w:tc>
        <w:tc>
          <w:tcPr>
            <w:tcW w:w="2174" w:type="dxa"/>
          </w:tcPr>
          <w:p w14:paraId="00877EE6" w14:textId="77777777" w:rsidR="00E834AE" w:rsidRDefault="00E834AE" w:rsidP="00AD1A55">
            <w:pPr>
              <w:tabs>
                <w:tab w:val="left" w:pos="6690"/>
              </w:tabs>
              <w:rPr>
                <w:color w:val="000000" w:themeColor="text1"/>
                <w:sz w:val="24"/>
                <w:szCs w:val="24"/>
                <w:lang w:val="en-IE"/>
              </w:rPr>
            </w:pPr>
            <w:r>
              <w:rPr>
                <w:color w:val="000000" w:themeColor="text1"/>
                <w:sz w:val="24"/>
                <w:szCs w:val="24"/>
                <w:lang w:val="en-IE"/>
              </w:rPr>
              <w:t>Parents/guardians receive at least three text messages promoting attendance and punctuality.</w:t>
            </w:r>
          </w:p>
          <w:p w14:paraId="691BF706"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 xml:space="preserve">Newsletters will feature attendance. </w:t>
            </w:r>
          </w:p>
        </w:tc>
        <w:tc>
          <w:tcPr>
            <w:tcW w:w="2291" w:type="dxa"/>
          </w:tcPr>
          <w:p w14:paraId="70E0873B" w14:textId="7CE03A0D" w:rsidR="00E834AE" w:rsidRDefault="00E834AE" w:rsidP="00AD1A55">
            <w:pPr>
              <w:tabs>
                <w:tab w:val="left" w:pos="6690"/>
              </w:tabs>
              <w:rPr>
                <w:b/>
                <w:color w:val="002060"/>
                <w:sz w:val="36"/>
                <w:szCs w:val="36"/>
                <w:u w:val="single"/>
                <w:lang w:val="en-IE"/>
              </w:rPr>
            </w:pPr>
            <w:r>
              <w:rPr>
                <w:color w:val="000000" w:themeColor="text1"/>
                <w:sz w:val="24"/>
                <w:szCs w:val="24"/>
                <w:lang w:val="en-IE"/>
              </w:rPr>
              <w:t>Parents/Guardians wil</w:t>
            </w:r>
            <w:r w:rsidR="005E12A4">
              <w:rPr>
                <w:color w:val="000000" w:themeColor="text1"/>
                <w:sz w:val="24"/>
                <w:szCs w:val="24"/>
                <w:lang w:val="en-IE"/>
              </w:rPr>
              <w:t>l</w:t>
            </w:r>
            <w:r>
              <w:rPr>
                <w:color w:val="000000" w:themeColor="text1"/>
                <w:sz w:val="24"/>
                <w:szCs w:val="24"/>
                <w:lang w:val="en-IE"/>
              </w:rPr>
              <w:t xml:space="preserve"> be aware of the school standards with regard to attendance and the importance of good </w:t>
            </w:r>
            <w:r w:rsidR="005E12A4">
              <w:rPr>
                <w:color w:val="000000" w:themeColor="text1"/>
                <w:sz w:val="24"/>
                <w:szCs w:val="24"/>
                <w:lang w:val="en-IE"/>
              </w:rPr>
              <w:t xml:space="preserve">attendance. </w:t>
            </w:r>
            <w:r>
              <w:rPr>
                <w:color w:val="000000" w:themeColor="text1"/>
                <w:sz w:val="24"/>
                <w:szCs w:val="24"/>
                <w:lang w:val="en-IE"/>
              </w:rPr>
              <w:t>The number of minutes recorded “late” on Aladdin/late stamps is reduced.</w:t>
            </w:r>
          </w:p>
        </w:tc>
        <w:tc>
          <w:tcPr>
            <w:tcW w:w="2107" w:type="dxa"/>
          </w:tcPr>
          <w:p w14:paraId="70B0D6DF" w14:textId="77777777" w:rsidR="00E834AE" w:rsidRDefault="00E834AE" w:rsidP="00AD1A55">
            <w:pPr>
              <w:tabs>
                <w:tab w:val="left" w:pos="6690"/>
              </w:tabs>
              <w:rPr>
                <w:color w:val="000000" w:themeColor="text1"/>
                <w:sz w:val="24"/>
                <w:szCs w:val="24"/>
                <w:lang w:val="en-IE"/>
              </w:rPr>
            </w:pPr>
            <w:r>
              <w:rPr>
                <w:color w:val="000000" w:themeColor="text1"/>
                <w:sz w:val="24"/>
                <w:szCs w:val="24"/>
                <w:lang w:val="en-IE"/>
              </w:rPr>
              <w:t>Regular text messages and newsletter.</w:t>
            </w:r>
          </w:p>
          <w:p w14:paraId="4B300D57"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Texts messages with statistics during Attendance Week</w:t>
            </w:r>
          </w:p>
        </w:tc>
        <w:tc>
          <w:tcPr>
            <w:tcW w:w="1763" w:type="dxa"/>
          </w:tcPr>
          <w:p w14:paraId="0D7CA4D7"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Principal</w:t>
            </w:r>
          </w:p>
        </w:tc>
      </w:tr>
    </w:tbl>
    <w:p w14:paraId="2F2E708A" w14:textId="77777777" w:rsidR="00E834AE" w:rsidRPr="00DD26CB" w:rsidRDefault="00E834AE" w:rsidP="00E834AE">
      <w:pPr>
        <w:tabs>
          <w:tab w:val="left" w:pos="6690"/>
        </w:tabs>
        <w:jc w:val="center"/>
        <w:rPr>
          <w:b/>
          <w:color w:val="002060"/>
          <w:sz w:val="32"/>
          <w:szCs w:val="32"/>
          <w:u w:val="single"/>
          <w:lang w:val="en-IE"/>
        </w:rPr>
      </w:pPr>
      <w:r>
        <w:rPr>
          <w:b/>
          <w:color w:val="002060"/>
          <w:sz w:val="32"/>
          <w:szCs w:val="32"/>
          <w:u w:val="single"/>
          <w:lang w:val="en-IE"/>
        </w:rPr>
        <w:t>Targeted</w:t>
      </w:r>
      <w:r w:rsidRPr="00DD26CB">
        <w:rPr>
          <w:b/>
          <w:color w:val="002060"/>
          <w:sz w:val="32"/>
          <w:szCs w:val="32"/>
          <w:u w:val="single"/>
          <w:lang w:val="en-IE"/>
        </w:rPr>
        <w:t xml:space="preserve"> Strategies for the Promotion of Good Attendance Template</w:t>
      </w:r>
    </w:p>
    <w:tbl>
      <w:tblPr>
        <w:tblStyle w:val="TableGrid"/>
        <w:tblW w:w="0" w:type="auto"/>
        <w:tblLook w:val="04A0" w:firstRow="1" w:lastRow="0" w:firstColumn="1" w:lastColumn="0" w:noHBand="0" w:noVBand="1"/>
      </w:tblPr>
      <w:tblGrid>
        <w:gridCol w:w="1819"/>
        <w:gridCol w:w="1889"/>
        <w:gridCol w:w="2003"/>
        <w:gridCol w:w="1819"/>
        <w:gridCol w:w="1820"/>
      </w:tblGrid>
      <w:tr w:rsidR="00E834AE" w14:paraId="340EF9BC" w14:textId="77777777" w:rsidTr="00AD1A55">
        <w:tc>
          <w:tcPr>
            <w:tcW w:w="2143" w:type="dxa"/>
          </w:tcPr>
          <w:p w14:paraId="23A0361A"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Action</w:t>
            </w:r>
          </w:p>
        </w:tc>
        <w:tc>
          <w:tcPr>
            <w:tcW w:w="2174" w:type="dxa"/>
          </w:tcPr>
          <w:p w14:paraId="5448405C"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Output</w:t>
            </w:r>
          </w:p>
        </w:tc>
        <w:tc>
          <w:tcPr>
            <w:tcW w:w="2291" w:type="dxa"/>
          </w:tcPr>
          <w:p w14:paraId="72D9FD1C"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Outcome</w:t>
            </w:r>
          </w:p>
        </w:tc>
        <w:tc>
          <w:tcPr>
            <w:tcW w:w="2107" w:type="dxa"/>
          </w:tcPr>
          <w:p w14:paraId="2FD00665"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When</w:t>
            </w:r>
          </w:p>
        </w:tc>
        <w:tc>
          <w:tcPr>
            <w:tcW w:w="1763" w:type="dxa"/>
          </w:tcPr>
          <w:p w14:paraId="5A9227D5" w14:textId="77777777" w:rsidR="00E834AE" w:rsidRDefault="00E834AE" w:rsidP="00AD1A55">
            <w:pPr>
              <w:tabs>
                <w:tab w:val="left" w:pos="6690"/>
              </w:tabs>
              <w:jc w:val="center"/>
              <w:rPr>
                <w:b/>
                <w:color w:val="002060"/>
                <w:sz w:val="36"/>
                <w:szCs w:val="36"/>
                <w:u w:val="single"/>
                <w:lang w:val="en-IE"/>
              </w:rPr>
            </w:pPr>
            <w:r>
              <w:rPr>
                <w:b/>
                <w:color w:val="002060"/>
                <w:sz w:val="36"/>
                <w:szCs w:val="36"/>
                <w:u w:val="single"/>
                <w:lang w:val="en-IE"/>
              </w:rPr>
              <w:t>Lead</w:t>
            </w:r>
          </w:p>
        </w:tc>
      </w:tr>
      <w:tr w:rsidR="00E834AE" w:rsidRPr="00DD26CB" w14:paraId="60D95154" w14:textId="77777777" w:rsidTr="00AD1A55">
        <w:tc>
          <w:tcPr>
            <w:tcW w:w="2143" w:type="dxa"/>
          </w:tcPr>
          <w:p w14:paraId="3D8F7597" w14:textId="77777777" w:rsidR="00E834AE" w:rsidRPr="00DD26CB" w:rsidRDefault="00E834AE" w:rsidP="00AD1A55">
            <w:pPr>
              <w:tabs>
                <w:tab w:val="left" w:pos="6690"/>
              </w:tabs>
              <w:rPr>
                <w:color w:val="000000" w:themeColor="text1"/>
                <w:sz w:val="24"/>
                <w:szCs w:val="24"/>
                <w:lang w:val="en-IE"/>
              </w:rPr>
            </w:pPr>
            <w:r>
              <w:rPr>
                <w:color w:val="000000" w:themeColor="text1"/>
                <w:sz w:val="24"/>
                <w:szCs w:val="24"/>
                <w:lang w:val="en-IE"/>
              </w:rPr>
              <w:t>Support for children who have Special Educational Needs in accordance with DES Guidelines</w:t>
            </w:r>
          </w:p>
        </w:tc>
        <w:tc>
          <w:tcPr>
            <w:tcW w:w="2174" w:type="dxa"/>
          </w:tcPr>
          <w:p w14:paraId="439F08F5" w14:textId="3A056999" w:rsidR="00E834AE" w:rsidRPr="00DD26CB" w:rsidRDefault="00E834AE" w:rsidP="00AD1A55">
            <w:pPr>
              <w:tabs>
                <w:tab w:val="left" w:pos="6690"/>
              </w:tabs>
              <w:rPr>
                <w:color w:val="000000" w:themeColor="text1"/>
                <w:sz w:val="24"/>
                <w:szCs w:val="24"/>
                <w:lang w:val="en-IE"/>
              </w:rPr>
            </w:pPr>
            <w:r>
              <w:rPr>
                <w:color w:val="000000" w:themeColor="text1"/>
                <w:sz w:val="24"/>
                <w:szCs w:val="24"/>
                <w:lang w:val="en-IE"/>
              </w:rPr>
              <w:t>Each SEN child will have an IEP/Support Plan. Attendance will be incorporated into each plan.</w:t>
            </w:r>
          </w:p>
        </w:tc>
        <w:tc>
          <w:tcPr>
            <w:tcW w:w="2291" w:type="dxa"/>
          </w:tcPr>
          <w:p w14:paraId="47277672" w14:textId="784EECB5" w:rsidR="00E834AE" w:rsidRPr="00DD26CB" w:rsidRDefault="00E834AE" w:rsidP="00AD1A55">
            <w:pPr>
              <w:tabs>
                <w:tab w:val="left" w:pos="6690"/>
              </w:tabs>
              <w:rPr>
                <w:color w:val="000000" w:themeColor="text1"/>
                <w:sz w:val="24"/>
                <w:szCs w:val="24"/>
                <w:lang w:val="en-IE"/>
              </w:rPr>
            </w:pPr>
            <w:r>
              <w:rPr>
                <w:color w:val="000000" w:themeColor="text1"/>
                <w:sz w:val="24"/>
                <w:szCs w:val="24"/>
                <w:lang w:val="en-IE"/>
              </w:rPr>
              <w:t>The number of days missed by SEN children is reduced by ______%</w:t>
            </w:r>
          </w:p>
        </w:tc>
        <w:tc>
          <w:tcPr>
            <w:tcW w:w="2107" w:type="dxa"/>
          </w:tcPr>
          <w:p w14:paraId="4FF7CC47" w14:textId="77777777" w:rsidR="00E834AE" w:rsidRPr="00DD26CB" w:rsidRDefault="00E834AE" w:rsidP="00AD1A55">
            <w:pPr>
              <w:tabs>
                <w:tab w:val="left" w:pos="6690"/>
              </w:tabs>
              <w:rPr>
                <w:color w:val="000000" w:themeColor="text1"/>
                <w:sz w:val="24"/>
                <w:szCs w:val="24"/>
                <w:lang w:val="en-IE"/>
              </w:rPr>
            </w:pPr>
            <w:r>
              <w:rPr>
                <w:color w:val="000000" w:themeColor="text1"/>
                <w:sz w:val="24"/>
                <w:szCs w:val="24"/>
                <w:lang w:val="en-IE"/>
              </w:rPr>
              <w:t>IEP/Support Plan will be completed by __________ and reviewed in _______</w:t>
            </w:r>
          </w:p>
        </w:tc>
        <w:tc>
          <w:tcPr>
            <w:tcW w:w="1763" w:type="dxa"/>
          </w:tcPr>
          <w:p w14:paraId="7064A9F7" w14:textId="77777777" w:rsidR="00E834AE" w:rsidRPr="00DD26CB" w:rsidRDefault="00E834AE" w:rsidP="00AD1A55">
            <w:pPr>
              <w:tabs>
                <w:tab w:val="left" w:pos="6690"/>
              </w:tabs>
              <w:rPr>
                <w:color w:val="000000" w:themeColor="text1"/>
                <w:sz w:val="24"/>
                <w:szCs w:val="24"/>
                <w:lang w:val="en-IE"/>
              </w:rPr>
            </w:pPr>
            <w:r>
              <w:rPr>
                <w:color w:val="000000" w:themeColor="text1"/>
                <w:sz w:val="24"/>
                <w:szCs w:val="24"/>
                <w:lang w:val="en-IE"/>
              </w:rPr>
              <w:t>Mainstream Teacher, Special Education Teacher, Deputy Principal, child and parent/guardian</w:t>
            </w:r>
          </w:p>
        </w:tc>
      </w:tr>
      <w:tr w:rsidR="00E834AE" w14:paraId="455DCEBC" w14:textId="77777777" w:rsidTr="00AD1A55">
        <w:tc>
          <w:tcPr>
            <w:tcW w:w="2143" w:type="dxa"/>
          </w:tcPr>
          <w:p w14:paraId="0C11F33D"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 xml:space="preserve">All children discussed at Care Team Meetings will have their attendance reviewed. </w:t>
            </w:r>
          </w:p>
        </w:tc>
        <w:tc>
          <w:tcPr>
            <w:tcW w:w="2174" w:type="dxa"/>
          </w:tcPr>
          <w:p w14:paraId="367D5066" w14:textId="07124A99" w:rsidR="00E834AE" w:rsidRPr="005E12A4" w:rsidRDefault="00E834AE" w:rsidP="00AD1A55">
            <w:pPr>
              <w:tabs>
                <w:tab w:val="left" w:pos="6690"/>
              </w:tabs>
              <w:rPr>
                <w:color w:val="000000" w:themeColor="text1"/>
                <w:sz w:val="24"/>
                <w:szCs w:val="24"/>
                <w:lang w:val="en-IE"/>
              </w:rPr>
            </w:pPr>
            <w:r>
              <w:rPr>
                <w:color w:val="000000" w:themeColor="text1"/>
                <w:sz w:val="24"/>
                <w:szCs w:val="24"/>
                <w:lang w:val="en-IE"/>
              </w:rPr>
              <w:t xml:space="preserve">A list of targeted poor attenders is drawn up that will benefit from early intervention </w:t>
            </w:r>
          </w:p>
        </w:tc>
        <w:tc>
          <w:tcPr>
            <w:tcW w:w="2291" w:type="dxa"/>
          </w:tcPr>
          <w:p w14:paraId="00822197"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 xml:space="preserve">A reduction in the number of referrals to NEWB required </w:t>
            </w:r>
            <w:bookmarkStart w:id="25" w:name="_GoBack"/>
            <w:bookmarkEnd w:id="25"/>
          </w:p>
        </w:tc>
        <w:tc>
          <w:tcPr>
            <w:tcW w:w="2107" w:type="dxa"/>
          </w:tcPr>
          <w:p w14:paraId="1B4F4ABD"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 xml:space="preserve">Care Team Meeting held monthly. </w:t>
            </w:r>
          </w:p>
        </w:tc>
        <w:tc>
          <w:tcPr>
            <w:tcW w:w="1763" w:type="dxa"/>
          </w:tcPr>
          <w:p w14:paraId="4BF306EF" w14:textId="77777777" w:rsidR="00E834AE" w:rsidRDefault="00E834AE" w:rsidP="00AD1A55">
            <w:pPr>
              <w:tabs>
                <w:tab w:val="left" w:pos="6690"/>
              </w:tabs>
              <w:rPr>
                <w:b/>
                <w:color w:val="002060"/>
                <w:sz w:val="36"/>
                <w:szCs w:val="36"/>
                <w:u w:val="single"/>
                <w:lang w:val="en-IE"/>
              </w:rPr>
            </w:pPr>
            <w:r>
              <w:rPr>
                <w:color w:val="000000" w:themeColor="text1"/>
                <w:sz w:val="24"/>
                <w:szCs w:val="24"/>
                <w:lang w:val="en-IE"/>
              </w:rPr>
              <w:t>HSCL Teacher</w:t>
            </w:r>
          </w:p>
        </w:tc>
      </w:tr>
    </w:tbl>
    <w:p w14:paraId="690A79DF" w14:textId="77777777" w:rsidR="00E834AE" w:rsidRPr="002A629D" w:rsidRDefault="00E834AE" w:rsidP="002A629D">
      <w:pPr>
        <w:rPr>
          <w:lang w:val="en-IE"/>
        </w:rPr>
      </w:pPr>
    </w:p>
    <w:sectPr w:rsidR="00E834AE" w:rsidRPr="002A629D" w:rsidSect="005F46CB">
      <w:headerReference w:type="default" r:id="rId13"/>
      <w:footerReference w:type="default" r:id="rId14"/>
      <w:pgSz w:w="12240" w:h="15840"/>
      <w:pgMar w:top="1440" w:right="1440" w:bottom="1134" w:left="1440" w:header="708" w:footer="708" w:gutter="0"/>
      <w:pgBorders w:offsetFrom="page">
        <w:top w:val="double" w:sz="4" w:space="24" w:color="002060"/>
        <w:left w:val="double" w:sz="4" w:space="24" w:color="002060"/>
        <w:bottom w:val="double" w:sz="4" w:space="24" w:color="002060"/>
        <w:right w:val="double" w:sz="4" w:space="24" w:color="00206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A1B9A" w14:textId="77777777" w:rsidR="00AB69CC" w:rsidRDefault="00AB69CC" w:rsidP="00515A0C">
      <w:r>
        <w:separator/>
      </w:r>
    </w:p>
  </w:endnote>
  <w:endnote w:type="continuationSeparator" w:id="0">
    <w:p w14:paraId="521BB209" w14:textId="77777777" w:rsidR="00AB69CC" w:rsidRDefault="00AB69CC" w:rsidP="0051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TE3A13368t00">
    <w:panose1 w:val="00000000000000000000"/>
    <w:charset w:val="00"/>
    <w:family w:val="auto"/>
    <w:notTrueType/>
    <w:pitch w:val="default"/>
    <w:sig w:usb0="00000003" w:usb1="00000000" w:usb2="00000000" w:usb3="00000000" w:csb0="00000001" w:csb1="00000000"/>
  </w:font>
  <w:font w:name="TTE39FAF9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3485"/>
      <w:docPartObj>
        <w:docPartGallery w:val="Page Numbers (Bottom of Page)"/>
        <w:docPartUnique/>
      </w:docPartObj>
    </w:sdtPr>
    <w:sdtEndPr/>
    <w:sdtContent>
      <w:p w14:paraId="2245DC82" w14:textId="77777777" w:rsidR="00AD1A55" w:rsidRDefault="00AD1A55">
        <w:pPr>
          <w:pStyle w:val="Footer"/>
          <w:jc w:val="center"/>
        </w:pPr>
        <w:r>
          <w:fldChar w:fldCharType="begin"/>
        </w:r>
        <w:r>
          <w:instrText xml:space="preserve"> PAGE   \* MERGEFORMAT </w:instrText>
        </w:r>
        <w:r>
          <w:fldChar w:fldCharType="separate"/>
        </w:r>
        <w:r w:rsidR="008225B5">
          <w:rPr>
            <w:noProof/>
          </w:rPr>
          <w:t>15</w:t>
        </w:r>
        <w:r>
          <w:rPr>
            <w:noProof/>
          </w:rPr>
          <w:fldChar w:fldCharType="end"/>
        </w:r>
      </w:p>
    </w:sdtContent>
  </w:sdt>
  <w:p w14:paraId="6D2938F9" w14:textId="77777777" w:rsidR="00AD1A55" w:rsidRDefault="00AD1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C1B61" w14:textId="77777777" w:rsidR="00AB69CC" w:rsidRDefault="00AB69CC" w:rsidP="00515A0C">
      <w:r>
        <w:separator/>
      </w:r>
    </w:p>
  </w:footnote>
  <w:footnote w:type="continuationSeparator" w:id="0">
    <w:p w14:paraId="09E67C62" w14:textId="77777777" w:rsidR="00AB69CC" w:rsidRDefault="00AB69CC" w:rsidP="00515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B3641" w14:textId="1600B0D3" w:rsidR="00AD1A55" w:rsidRPr="00515A0C" w:rsidRDefault="00AD1A55">
    <w:pPr>
      <w:pStyle w:val="Header"/>
      <w:rPr>
        <w:rFonts w:ascii="Times New Roman" w:hAnsi="Times New Roman" w:cs="Times New Roman"/>
        <w:i/>
      </w:rPr>
    </w:pPr>
    <w:r w:rsidRPr="00515A0C">
      <w:rPr>
        <w:rFonts w:ascii="Times New Roman" w:hAnsi="Times New Roman" w:cs="Times New Roman"/>
        <w:i/>
      </w:rPr>
      <w:t>Statement of Strategy</w:t>
    </w:r>
    <w:r>
      <w:rPr>
        <w:rFonts w:ascii="Times New Roman" w:hAnsi="Times New Roman" w:cs="Times New Roman"/>
        <w:i/>
      </w:rPr>
      <w:t xml:space="preserve"> for Pupil Attendance</w:t>
    </w:r>
    <w:r w:rsidRPr="00515A0C">
      <w:rPr>
        <w:rFonts w:ascii="Times New Roman" w:hAnsi="Times New Roman" w:cs="Times New Roman"/>
        <w:i/>
      </w:rPr>
      <w:ptab w:relativeTo="margin" w:alignment="center" w:leader="none"/>
    </w:r>
    <w:r>
      <w:rPr>
        <w:rFonts w:ascii="Times New Roman" w:hAnsi="Times New Roman" w:cs="Times New Roman"/>
        <w:i/>
      </w:rPr>
      <w:t xml:space="preserve">                Scoil Aonghusa Senior, Balrothery, Tallaght. 19576L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4271"/>
    <w:multiLevelType w:val="hybridMultilevel"/>
    <w:tmpl w:val="616AA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42E18F5"/>
    <w:multiLevelType w:val="hybridMultilevel"/>
    <w:tmpl w:val="5F50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834516"/>
    <w:multiLevelType w:val="hybridMultilevel"/>
    <w:tmpl w:val="6042620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
    <w:nsid w:val="06FB76F8"/>
    <w:multiLevelType w:val="hybridMultilevel"/>
    <w:tmpl w:val="C80E4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C0E3246"/>
    <w:multiLevelType w:val="hybridMultilevel"/>
    <w:tmpl w:val="AB0680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E76A9"/>
    <w:multiLevelType w:val="hybridMultilevel"/>
    <w:tmpl w:val="F112E7F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09A1E33"/>
    <w:multiLevelType w:val="hybridMultilevel"/>
    <w:tmpl w:val="70E6B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7EE3889"/>
    <w:multiLevelType w:val="hybridMultilevel"/>
    <w:tmpl w:val="A9A6D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AF3178D"/>
    <w:multiLevelType w:val="hybridMultilevel"/>
    <w:tmpl w:val="4BD8F73E"/>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9">
    <w:nsid w:val="1C675DB0"/>
    <w:multiLevelType w:val="hybridMultilevel"/>
    <w:tmpl w:val="06CAE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C2553"/>
    <w:multiLevelType w:val="hybridMultilevel"/>
    <w:tmpl w:val="24D8FB84"/>
    <w:lvl w:ilvl="0" w:tplc="18090001">
      <w:start w:val="1"/>
      <w:numFmt w:val="bullet"/>
      <w:lvlText w:val=""/>
      <w:lvlJc w:val="left"/>
      <w:pPr>
        <w:ind w:left="1440" w:hanging="360"/>
      </w:pPr>
      <w:rPr>
        <w:rFonts w:ascii="Symbol" w:hAnsi="Symbol"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nsid w:val="20D36FCF"/>
    <w:multiLevelType w:val="hybridMultilevel"/>
    <w:tmpl w:val="31F4E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30B0584"/>
    <w:multiLevelType w:val="hybridMultilevel"/>
    <w:tmpl w:val="B3A09B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34260E6"/>
    <w:multiLevelType w:val="hybridMultilevel"/>
    <w:tmpl w:val="44E4514A"/>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4">
    <w:nsid w:val="25155B81"/>
    <w:multiLevelType w:val="hybridMultilevel"/>
    <w:tmpl w:val="50CAD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6CB6426"/>
    <w:multiLevelType w:val="hybridMultilevel"/>
    <w:tmpl w:val="7D56BB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2B07663F"/>
    <w:multiLevelType w:val="hybridMultilevel"/>
    <w:tmpl w:val="7DAA4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2F0B6563"/>
    <w:multiLevelType w:val="hybridMultilevel"/>
    <w:tmpl w:val="BED689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nsid w:val="2F5E668E"/>
    <w:multiLevelType w:val="hybridMultilevel"/>
    <w:tmpl w:val="AF7EF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2FF16477"/>
    <w:multiLevelType w:val="hybridMultilevel"/>
    <w:tmpl w:val="FA540F44"/>
    <w:lvl w:ilvl="0" w:tplc="0409000D">
      <w:start w:val="1"/>
      <w:numFmt w:val="bullet"/>
      <w:lvlText w:val=""/>
      <w:lvlJc w:val="left"/>
      <w:pPr>
        <w:ind w:left="1077" w:hanging="360"/>
      </w:pPr>
      <w:rPr>
        <w:rFonts w:ascii="Wingdings" w:hAnsi="Wingdings"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0">
    <w:nsid w:val="34030E74"/>
    <w:multiLevelType w:val="hybridMultilevel"/>
    <w:tmpl w:val="22D0E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71EB6"/>
    <w:multiLevelType w:val="hybridMultilevel"/>
    <w:tmpl w:val="B568E8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7166A8E"/>
    <w:multiLevelType w:val="hybridMultilevel"/>
    <w:tmpl w:val="6B925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4D0ADA"/>
    <w:multiLevelType w:val="hybridMultilevel"/>
    <w:tmpl w:val="0350765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4">
    <w:nsid w:val="4CD66C69"/>
    <w:multiLevelType w:val="hybridMultilevel"/>
    <w:tmpl w:val="543CDA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F570B97"/>
    <w:multiLevelType w:val="hybridMultilevel"/>
    <w:tmpl w:val="A4B8C2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568376E"/>
    <w:multiLevelType w:val="hybridMultilevel"/>
    <w:tmpl w:val="8EEA50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A8E30DC"/>
    <w:multiLevelType w:val="hybridMultilevel"/>
    <w:tmpl w:val="625A970C"/>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00532D"/>
    <w:multiLevelType w:val="hybridMultilevel"/>
    <w:tmpl w:val="6AC442DA"/>
    <w:lvl w:ilvl="0" w:tplc="04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2FB059D"/>
    <w:multiLevelType w:val="hybridMultilevel"/>
    <w:tmpl w:val="12F47D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346393A"/>
    <w:multiLevelType w:val="hybridMultilevel"/>
    <w:tmpl w:val="2954E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A0EDF"/>
    <w:multiLevelType w:val="hybridMultilevel"/>
    <w:tmpl w:val="6F2ED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D290039"/>
    <w:multiLevelType w:val="hybridMultilevel"/>
    <w:tmpl w:val="ACC20A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FC94B08"/>
    <w:multiLevelType w:val="hybridMultilevel"/>
    <w:tmpl w:val="912CE03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72544796"/>
    <w:multiLevelType w:val="hybridMultilevel"/>
    <w:tmpl w:val="FAB0BA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4"/>
  </w:num>
  <w:num w:numId="4">
    <w:abstractNumId w:val="32"/>
  </w:num>
  <w:num w:numId="5">
    <w:abstractNumId w:val="20"/>
  </w:num>
  <w:num w:numId="6">
    <w:abstractNumId w:val="22"/>
  </w:num>
  <w:num w:numId="7">
    <w:abstractNumId w:val="1"/>
  </w:num>
  <w:num w:numId="8">
    <w:abstractNumId w:val="33"/>
  </w:num>
  <w:num w:numId="9">
    <w:abstractNumId w:val="9"/>
  </w:num>
  <w:num w:numId="10">
    <w:abstractNumId w:val="7"/>
  </w:num>
  <w:num w:numId="11">
    <w:abstractNumId w:val="29"/>
  </w:num>
  <w:num w:numId="12">
    <w:abstractNumId w:val="12"/>
  </w:num>
  <w:num w:numId="13">
    <w:abstractNumId w:val="28"/>
  </w:num>
  <w:num w:numId="14">
    <w:abstractNumId w:val="0"/>
  </w:num>
  <w:num w:numId="15">
    <w:abstractNumId w:val="34"/>
  </w:num>
  <w:num w:numId="16">
    <w:abstractNumId w:val="27"/>
  </w:num>
  <w:num w:numId="17">
    <w:abstractNumId w:val="6"/>
  </w:num>
  <w:num w:numId="18">
    <w:abstractNumId w:val="19"/>
  </w:num>
  <w:num w:numId="19">
    <w:abstractNumId w:val="8"/>
  </w:num>
  <w:num w:numId="20">
    <w:abstractNumId w:val="2"/>
  </w:num>
  <w:num w:numId="21">
    <w:abstractNumId w:val="31"/>
  </w:num>
  <w:num w:numId="22">
    <w:abstractNumId w:val="26"/>
  </w:num>
  <w:num w:numId="23">
    <w:abstractNumId w:val="21"/>
  </w:num>
  <w:num w:numId="24">
    <w:abstractNumId w:val="14"/>
  </w:num>
  <w:num w:numId="25">
    <w:abstractNumId w:val="17"/>
  </w:num>
  <w:num w:numId="26">
    <w:abstractNumId w:val="15"/>
  </w:num>
  <w:num w:numId="27">
    <w:abstractNumId w:val="11"/>
  </w:num>
  <w:num w:numId="28">
    <w:abstractNumId w:val="18"/>
  </w:num>
  <w:num w:numId="29">
    <w:abstractNumId w:val="23"/>
  </w:num>
  <w:num w:numId="30">
    <w:abstractNumId w:val="10"/>
  </w:num>
  <w:num w:numId="31">
    <w:abstractNumId w:val="13"/>
  </w:num>
  <w:num w:numId="32">
    <w:abstractNumId w:val="24"/>
  </w:num>
  <w:num w:numId="33">
    <w:abstractNumId w:val="3"/>
  </w:num>
  <w:num w:numId="34">
    <w:abstractNumId w:val="1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15"/>
    <w:rsid w:val="000167C5"/>
    <w:rsid w:val="000432EE"/>
    <w:rsid w:val="00054BBE"/>
    <w:rsid w:val="000636F2"/>
    <w:rsid w:val="00086D99"/>
    <w:rsid w:val="000C12D9"/>
    <w:rsid w:val="000C46BF"/>
    <w:rsid w:val="000D5C79"/>
    <w:rsid w:val="000F2E29"/>
    <w:rsid w:val="000F3DC8"/>
    <w:rsid w:val="00123901"/>
    <w:rsid w:val="00187361"/>
    <w:rsid w:val="001A6A1D"/>
    <w:rsid w:val="001C1682"/>
    <w:rsid w:val="001F00EF"/>
    <w:rsid w:val="0023543D"/>
    <w:rsid w:val="0026493B"/>
    <w:rsid w:val="00274DEF"/>
    <w:rsid w:val="002820BA"/>
    <w:rsid w:val="00291D89"/>
    <w:rsid w:val="002A2097"/>
    <w:rsid w:val="002A4FCE"/>
    <w:rsid w:val="002A629D"/>
    <w:rsid w:val="002B7033"/>
    <w:rsid w:val="002C1213"/>
    <w:rsid w:val="002E3813"/>
    <w:rsid w:val="00302482"/>
    <w:rsid w:val="0030257B"/>
    <w:rsid w:val="00323DFE"/>
    <w:rsid w:val="0035537D"/>
    <w:rsid w:val="00360BB6"/>
    <w:rsid w:val="003E0142"/>
    <w:rsid w:val="004014D2"/>
    <w:rsid w:val="00416CC2"/>
    <w:rsid w:val="004210FA"/>
    <w:rsid w:val="00421677"/>
    <w:rsid w:val="00466C1E"/>
    <w:rsid w:val="00482E79"/>
    <w:rsid w:val="0050474D"/>
    <w:rsid w:val="00515A0C"/>
    <w:rsid w:val="00554D17"/>
    <w:rsid w:val="00566631"/>
    <w:rsid w:val="005B100F"/>
    <w:rsid w:val="005B42E5"/>
    <w:rsid w:val="005D4015"/>
    <w:rsid w:val="005D4CA3"/>
    <w:rsid w:val="005E12A4"/>
    <w:rsid w:val="005F46CB"/>
    <w:rsid w:val="00625089"/>
    <w:rsid w:val="006636FE"/>
    <w:rsid w:val="00667CF5"/>
    <w:rsid w:val="00685535"/>
    <w:rsid w:val="00686011"/>
    <w:rsid w:val="00691253"/>
    <w:rsid w:val="006A2D95"/>
    <w:rsid w:val="006B6817"/>
    <w:rsid w:val="00721936"/>
    <w:rsid w:val="0074078A"/>
    <w:rsid w:val="00746650"/>
    <w:rsid w:val="007722D7"/>
    <w:rsid w:val="00782160"/>
    <w:rsid w:val="007C7F92"/>
    <w:rsid w:val="007F2E9E"/>
    <w:rsid w:val="00811E1A"/>
    <w:rsid w:val="008225B5"/>
    <w:rsid w:val="00823176"/>
    <w:rsid w:val="00870F14"/>
    <w:rsid w:val="00892A0A"/>
    <w:rsid w:val="00897A7D"/>
    <w:rsid w:val="008A59AA"/>
    <w:rsid w:val="008B78E8"/>
    <w:rsid w:val="008F07E9"/>
    <w:rsid w:val="00902DDA"/>
    <w:rsid w:val="00916F03"/>
    <w:rsid w:val="00930F37"/>
    <w:rsid w:val="00987D22"/>
    <w:rsid w:val="00993AA1"/>
    <w:rsid w:val="009A5662"/>
    <w:rsid w:val="009B29D2"/>
    <w:rsid w:val="009B6415"/>
    <w:rsid w:val="009B6945"/>
    <w:rsid w:val="009B7288"/>
    <w:rsid w:val="009C6F05"/>
    <w:rsid w:val="00A90E56"/>
    <w:rsid w:val="00A91EFF"/>
    <w:rsid w:val="00AB1F0A"/>
    <w:rsid w:val="00AB69CC"/>
    <w:rsid w:val="00AD1A55"/>
    <w:rsid w:val="00AE2A8D"/>
    <w:rsid w:val="00AE5EE6"/>
    <w:rsid w:val="00AF78B8"/>
    <w:rsid w:val="00AF7F14"/>
    <w:rsid w:val="00B05345"/>
    <w:rsid w:val="00B21AD9"/>
    <w:rsid w:val="00B5186C"/>
    <w:rsid w:val="00B63678"/>
    <w:rsid w:val="00B65FEC"/>
    <w:rsid w:val="00B77105"/>
    <w:rsid w:val="00B95BB6"/>
    <w:rsid w:val="00BA37E3"/>
    <w:rsid w:val="00BB6D73"/>
    <w:rsid w:val="00BD2BE2"/>
    <w:rsid w:val="00BF6682"/>
    <w:rsid w:val="00C334FB"/>
    <w:rsid w:val="00C52476"/>
    <w:rsid w:val="00C54645"/>
    <w:rsid w:val="00C55EA6"/>
    <w:rsid w:val="00C924D7"/>
    <w:rsid w:val="00CA3695"/>
    <w:rsid w:val="00CC6D9A"/>
    <w:rsid w:val="00CD1E84"/>
    <w:rsid w:val="00D6476C"/>
    <w:rsid w:val="00D74C0A"/>
    <w:rsid w:val="00D94E7F"/>
    <w:rsid w:val="00D96FF5"/>
    <w:rsid w:val="00DD2EBD"/>
    <w:rsid w:val="00E151C6"/>
    <w:rsid w:val="00E23EC6"/>
    <w:rsid w:val="00E32FB2"/>
    <w:rsid w:val="00E57C04"/>
    <w:rsid w:val="00E64869"/>
    <w:rsid w:val="00E834AE"/>
    <w:rsid w:val="00E8523D"/>
    <w:rsid w:val="00EA7023"/>
    <w:rsid w:val="00EC2DB1"/>
    <w:rsid w:val="00EF6964"/>
    <w:rsid w:val="00F27A80"/>
    <w:rsid w:val="00F56321"/>
    <w:rsid w:val="00F63C0C"/>
    <w:rsid w:val="00F7471C"/>
    <w:rsid w:val="00F83452"/>
    <w:rsid w:val="00F93B45"/>
    <w:rsid w:val="00F943C3"/>
    <w:rsid w:val="00FD76D8"/>
    <w:rsid w:val="00FE1FB8"/>
    <w:rsid w:val="00FF0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8506E1"/>
  <w15:docId w15:val="{2DA32D9B-E4C4-46C7-9A60-07A5E98F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A7D"/>
  </w:style>
  <w:style w:type="paragraph" w:styleId="Heading1">
    <w:name w:val="heading 1"/>
    <w:basedOn w:val="Normal"/>
    <w:next w:val="Normal"/>
    <w:link w:val="Heading1Char"/>
    <w:uiPriority w:val="9"/>
    <w:qFormat/>
    <w:rsid w:val="007219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4D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415"/>
    <w:pPr>
      <w:ind w:left="720"/>
      <w:contextualSpacing/>
    </w:pPr>
  </w:style>
  <w:style w:type="paragraph" w:styleId="Header">
    <w:name w:val="header"/>
    <w:basedOn w:val="Normal"/>
    <w:link w:val="HeaderChar"/>
    <w:uiPriority w:val="99"/>
    <w:unhideWhenUsed/>
    <w:rsid w:val="00515A0C"/>
    <w:pPr>
      <w:tabs>
        <w:tab w:val="center" w:pos="4680"/>
        <w:tab w:val="right" w:pos="9360"/>
      </w:tabs>
    </w:pPr>
  </w:style>
  <w:style w:type="character" w:customStyle="1" w:styleId="HeaderChar">
    <w:name w:val="Header Char"/>
    <w:basedOn w:val="DefaultParagraphFont"/>
    <w:link w:val="Header"/>
    <w:uiPriority w:val="99"/>
    <w:rsid w:val="00515A0C"/>
  </w:style>
  <w:style w:type="paragraph" w:styleId="Footer">
    <w:name w:val="footer"/>
    <w:basedOn w:val="Normal"/>
    <w:link w:val="FooterChar"/>
    <w:uiPriority w:val="99"/>
    <w:unhideWhenUsed/>
    <w:rsid w:val="00515A0C"/>
    <w:pPr>
      <w:tabs>
        <w:tab w:val="center" w:pos="4680"/>
        <w:tab w:val="right" w:pos="9360"/>
      </w:tabs>
    </w:pPr>
  </w:style>
  <w:style w:type="character" w:customStyle="1" w:styleId="FooterChar">
    <w:name w:val="Footer Char"/>
    <w:basedOn w:val="DefaultParagraphFont"/>
    <w:link w:val="Footer"/>
    <w:uiPriority w:val="99"/>
    <w:rsid w:val="00515A0C"/>
  </w:style>
  <w:style w:type="paragraph" w:styleId="BalloonText">
    <w:name w:val="Balloon Text"/>
    <w:basedOn w:val="Normal"/>
    <w:link w:val="BalloonTextChar"/>
    <w:uiPriority w:val="99"/>
    <w:semiHidden/>
    <w:unhideWhenUsed/>
    <w:rsid w:val="00515A0C"/>
    <w:rPr>
      <w:rFonts w:ascii="Tahoma" w:hAnsi="Tahoma" w:cs="Tahoma"/>
      <w:sz w:val="16"/>
      <w:szCs w:val="16"/>
    </w:rPr>
  </w:style>
  <w:style w:type="character" w:customStyle="1" w:styleId="BalloonTextChar">
    <w:name w:val="Balloon Text Char"/>
    <w:basedOn w:val="DefaultParagraphFont"/>
    <w:link w:val="BalloonText"/>
    <w:uiPriority w:val="99"/>
    <w:semiHidden/>
    <w:rsid w:val="00515A0C"/>
    <w:rPr>
      <w:rFonts w:ascii="Tahoma" w:hAnsi="Tahoma" w:cs="Tahoma"/>
      <w:sz w:val="16"/>
      <w:szCs w:val="16"/>
    </w:rPr>
  </w:style>
  <w:style w:type="table" w:styleId="TableGrid">
    <w:name w:val="Table Grid"/>
    <w:basedOn w:val="TableNormal"/>
    <w:uiPriority w:val="59"/>
    <w:rsid w:val="00054B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63678"/>
  </w:style>
  <w:style w:type="paragraph" w:customStyle="1" w:styleId="Default">
    <w:name w:val="Default"/>
    <w:rsid w:val="00F83452"/>
    <w:pPr>
      <w:autoSpaceDE w:val="0"/>
      <w:autoSpaceDN w:val="0"/>
      <w:adjustRightInd w:val="0"/>
    </w:pPr>
    <w:rPr>
      <w:rFonts w:ascii="Times New Roman" w:hAnsi="Times New Roman" w:cs="Times New Roman"/>
      <w:color w:val="000000"/>
      <w:sz w:val="24"/>
      <w:szCs w:val="24"/>
      <w:lang w:val="en-IE"/>
    </w:rPr>
  </w:style>
  <w:style w:type="character" w:styleId="CommentReference">
    <w:name w:val="annotation reference"/>
    <w:basedOn w:val="DefaultParagraphFont"/>
    <w:uiPriority w:val="99"/>
    <w:semiHidden/>
    <w:unhideWhenUsed/>
    <w:rsid w:val="00291D89"/>
    <w:rPr>
      <w:sz w:val="16"/>
      <w:szCs w:val="16"/>
    </w:rPr>
  </w:style>
  <w:style w:type="paragraph" w:styleId="CommentText">
    <w:name w:val="annotation text"/>
    <w:basedOn w:val="Normal"/>
    <w:link w:val="CommentTextChar"/>
    <w:uiPriority w:val="99"/>
    <w:semiHidden/>
    <w:unhideWhenUsed/>
    <w:rsid w:val="00291D89"/>
    <w:rPr>
      <w:sz w:val="20"/>
      <w:szCs w:val="20"/>
    </w:rPr>
  </w:style>
  <w:style w:type="character" w:customStyle="1" w:styleId="CommentTextChar">
    <w:name w:val="Comment Text Char"/>
    <w:basedOn w:val="DefaultParagraphFont"/>
    <w:link w:val="CommentText"/>
    <w:uiPriority w:val="99"/>
    <w:semiHidden/>
    <w:rsid w:val="00291D89"/>
    <w:rPr>
      <w:sz w:val="20"/>
      <w:szCs w:val="20"/>
    </w:rPr>
  </w:style>
  <w:style w:type="paragraph" w:styleId="CommentSubject">
    <w:name w:val="annotation subject"/>
    <w:basedOn w:val="CommentText"/>
    <w:next w:val="CommentText"/>
    <w:link w:val="CommentSubjectChar"/>
    <w:uiPriority w:val="99"/>
    <w:semiHidden/>
    <w:unhideWhenUsed/>
    <w:rsid w:val="00291D89"/>
    <w:rPr>
      <w:b/>
      <w:bCs/>
    </w:rPr>
  </w:style>
  <w:style w:type="character" w:customStyle="1" w:styleId="CommentSubjectChar">
    <w:name w:val="Comment Subject Char"/>
    <w:basedOn w:val="CommentTextChar"/>
    <w:link w:val="CommentSubject"/>
    <w:uiPriority w:val="99"/>
    <w:semiHidden/>
    <w:rsid w:val="00291D89"/>
    <w:rPr>
      <w:b/>
      <w:bCs/>
      <w:sz w:val="20"/>
      <w:szCs w:val="20"/>
    </w:rPr>
  </w:style>
  <w:style w:type="character" w:customStyle="1" w:styleId="Heading1Char">
    <w:name w:val="Heading 1 Char"/>
    <w:basedOn w:val="DefaultParagraphFont"/>
    <w:link w:val="Heading1"/>
    <w:uiPriority w:val="9"/>
    <w:rsid w:val="0072193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21936"/>
    <w:pPr>
      <w:spacing w:line="259" w:lineRule="auto"/>
      <w:outlineLvl w:val="9"/>
    </w:pPr>
  </w:style>
  <w:style w:type="paragraph" w:styleId="TOC2">
    <w:name w:val="toc 2"/>
    <w:basedOn w:val="Normal"/>
    <w:next w:val="Normal"/>
    <w:autoRedefine/>
    <w:uiPriority w:val="39"/>
    <w:unhideWhenUsed/>
    <w:rsid w:val="00274DEF"/>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123901"/>
    <w:pPr>
      <w:tabs>
        <w:tab w:val="right" w:leader="dot" w:pos="9350"/>
      </w:tabs>
      <w:spacing w:after="100" w:line="259" w:lineRule="auto"/>
    </w:pPr>
    <w:rPr>
      <w:rFonts w:eastAsiaTheme="minorEastAsia" w:cs="Times New Roman"/>
      <w:noProof/>
      <w:lang w:val="en-IE"/>
    </w:rPr>
  </w:style>
  <w:style w:type="paragraph" w:styleId="TOC3">
    <w:name w:val="toc 3"/>
    <w:basedOn w:val="Normal"/>
    <w:next w:val="Normal"/>
    <w:autoRedefine/>
    <w:uiPriority w:val="39"/>
    <w:unhideWhenUsed/>
    <w:rsid w:val="00274DEF"/>
    <w:pPr>
      <w:spacing w:after="100" w:line="259" w:lineRule="auto"/>
      <w:ind w:left="440"/>
    </w:pPr>
    <w:rPr>
      <w:rFonts w:eastAsiaTheme="minorEastAsia" w:cs="Times New Roman"/>
    </w:rPr>
  </w:style>
  <w:style w:type="character" w:customStyle="1" w:styleId="Heading2Char">
    <w:name w:val="Heading 2 Char"/>
    <w:basedOn w:val="DefaultParagraphFont"/>
    <w:link w:val="Heading2"/>
    <w:uiPriority w:val="9"/>
    <w:rsid w:val="00274DE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74D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DB405-68F3-42FE-B510-8263A2D6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15</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 Bernadette's S.N.S.</Company>
  <LinksUpToDate>false</LinksUpToDate>
  <CharactersWithSpaces>21146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ScoilColm</dc:creator>
  <cp:lastModifiedBy>Michele Hamilton</cp:lastModifiedBy>
  <cp:revision>35</cp:revision>
  <cp:lastPrinted>2017-04-26T10:22:00Z</cp:lastPrinted>
  <dcterms:created xsi:type="dcterms:W3CDTF">2017-03-31T15:05:00Z</dcterms:created>
  <dcterms:modified xsi:type="dcterms:W3CDTF">2018-04-12T11:56:00Z</dcterms:modified>
</cp:coreProperties>
</file>